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28540" w14:textId="18BCD215" w:rsidR="00291E55" w:rsidRPr="00291E55" w:rsidRDefault="00291E55" w:rsidP="00291E55">
      <w:pPr>
        <w:spacing w:after="0"/>
        <w:ind w:left="-1418" w:firstLine="709"/>
        <w:jc w:val="center"/>
        <w:rPr>
          <w:rFonts w:cs="Times New Roman"/>
          <w:color w:val="1F4E79" w:themeColor="accent1" w:themeShade="80"/>
        </w:rPr>
      </w:pPr>
      <w:r w:rsidRPr="00291E55">
        <w:rPr>
          <w:rFonts w:cs="Times New Roman"/>
          <w:color w:val="1F4E79" w:themeColor="accent1" w:themeShade="80"/>
        </w:rPr>
        <w:t>ПОЛИТИКА В ОТНОШЕНИИ ОБРАБОТКИ ПЕРСОНАЛЬНЫХ ДАННЫХ</w:t>
      </w:r>
      <w:r w:rsidRPr="00291E55">
        <w:rPr>
          <w:rFonts w:cs="Times New Roman"/>
          <w:color w:val="1F4E79" w:themeColor="accent1" w:themeShade="80"/>
        </w:rPr>
        <w:br/>
        <w:t>ПОЛ</w:t>
      </w:r>
      <w:r w:rsidR="00313E42">
        <w:rPr>
          <w:rFonts w:cs="Times New Roman"/>
          <w:color w:val="1F4E79" w:themeColor="accent1" w:themeShade="80"/>
        </w:rPr>
        <w:t>И</w:t>
      </w:r>
      <w:r w:rsidRPr="00291E55">
        <w:rPr>
          <w:rFonts w:cs="Times New Roman"/>
          <w:color w:val="1F4E79" w:themeColor="accent1" w:themeShade="80"/>
        </w:rPr>
        <w:t>ТИКА КОНФИДЕНЦИАЛЬНОСТИ</w:t>
      </w:r>
    </w:p>
    <w:p w14:paraId="78961EBB" w14:textId="77777777" w:rsidR="00291E55" w:rsidRPr="00291E55" w:rsidRDefault="00291E55" w:rsidP="00291E55">
      <w:pPr>
        <w:spacing w:after="0"/>
        <w:ind w:left="-1418" w:firstLine="709"/>
        <w:jc w:val="center"/>
        <w:rPr>
          <w:rFonts w:cs="Times New Roman"/>
        </w:rPr>
      </w:pPr>
    </w:p>
    <w:p w14:paraId="331ED92B" w14:textId="726CDA16" w:rsidR="00291E55" w:rsidRPr="00291E55" w:rsidRDefault="00291E55" w:rsidP="00291E55">
      <w:pPr>
        <w:spacing w:after="0"/>
        <w:ind w:left="-1418" w:firstLine="709"/>
        <w:jc w:val="right"/>
        <w:rPr>
          <w:rFonts w:cs="Times New Roman"/>
          <w:sz w:val="24"/>
          <w:szCs w:val="24"/>
        </w:rPr>
      </w:pPr>
      <w:r w:rsidRPr="00291E55">
        <w:rPr>
          <w:rFonts w:cs="Times New Roman"/>
          <w:sz w:val="24"/>
          <w:szCs w:val="24"/>
        </w:rPr>
        <w:t>Дата последнего обновления: «16» июля 2026 г.</w:t>
      </w:r>
    </w:p>
    <w:p w14:paraId="417E1632" w14:textId="77777777" w:rsidR="00291E55" w:rsidRPr="00291E55" w:rsidRDefault="00291E55" w:rsidP="00291E55">
      <w:pPr>
        <w:spacing w:after="0"/>
        <w:ind w:left="-1418" w:firstLine="709"/>
        <w:jc w:val="both"/>
        <w:rPr>
          <w:rFonts w:cs="Times New Roman"/>
          <w:sz w:val="24"/>
          <w:szCs w:val="24"/>
        </w:rPr>
      </w:pPr>
    </w:p>
    <w:p w14:paraId="1D265242"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 ОБЩИЕ ПОЛ</w:t>
      </w:r>
      <w:bookmarkStart w:id="0" w:name="_GoBack"/>
      <w:bookmarkEnd w:id="0"/>
      <w:r w:rsidRPr="00291E55">
        <w:rPr>
          <w:rFonts w:cs="Times New Roman"/>
          <w:sz w:val="24"/>
          <w:szCs w:val="24"/>
        </w:rPr>
        <w:t>ОЖЕНИЯ</w:t>
      </w:r>
    </w:p>
    <w:p w14:paraId="622E7C80" w14:textId="5CE1CADB"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cs="Times New Roman"/>
          <w:sz w:val="24"/>
          <w:szCs w:val="24"/>
        </w:rPr>
        <w:t>ООО «ИНТРАНС»</w:t>
      </w:r>
      <w:r w:rsidRPr="00291E55">
        <w:rPr>
          <w:rFonts w:cs="Times New Roman"/>
          <w:sz w:val="24"/>
          <w:szCs w:val="24"/>
        </w:rPr>
        <w:t xml:space="preserve"> (далее — Оператор).</w:t>
      </w:r>
    </w:p>
    <w:p w14:paraId="2C6B2221" w14:textId="77777777" w:rsidR="00291E55" w:rsidRPr="00291E55" w:rsidRDefault="00291E55" w:rsidP="00291E55">
      <w:pPr>
        <w:spacing w:after="0"/>
        <w:ind w:left="-1418" w:firstLine="709"/>
        <w:jc w:val="both"/>
        <w:rPr>
          <w:rFonts w:cs="Times New Roman"/>
          <w:sz w:val="24"/>
          <w:szCs w:val="24"/>
        </w:rPr>
      </w:pPr>
    </w:p>
    <w:p w14:paraId="6670DC10" w14:textId="1A30B4B1"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w:t>
      </w:r>
      <w:r>
        <w:rPr>
          <w:rFonts w:cs="Times New Roman"/>
          <w:sz w:val="24"/>
          <w:szCs w:val="24"/>
        </w:rPr>
        <w:t>жизни, личную и семейную тайну.</w:t>
      </w:r>
    </w:p>
    <w:p w14:paraId="1AE9B69F" w14:textId="084D6C3F"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4" w:history="1">
        <w:r w:rsidRPr="0078024F">
          <w:rPr>
            <w:rStyle w:val="a4"/>
            <w:rFonts w:cs="Times New Roman"/>
            <w:sz w:val="24"/>
            <w:szCs w:val="24"/>
          </w:rPr>
          <w:t>https://intrans.net</w:t>
        </w:r>
      </w:hyperlink>
      <w:r w:rsidRPr="00291E55">
        <w:rPr>
          <w:rFonts w:cs="Times New Roman"/>
          <w:sz w:val="24"/>
          <w:szCs w:val="24"/>
        </w:rPr>
        <w:t xml:space="preserve">  (далее — С</w:t>
      </w:r>
      <w:r>
        <w:rPr>
          <w:rFonts w:cs="Times New Roman"/>
          <w:sz w:val="24"/>
          <w:szCs w:val="24"/>
        </w:rPr>
        <w:t>айт).</w:t>
      </w:r>
    </w:p>
    <w:p w14:paraId="5EEBD129" w14:textId="71D95C46"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1.3. Настоящая Политика разработана во исполнение требований п. 2 ч. 1 ст. 18.1 Закона о персональных данных и является общедоступным документом. </w:t>
      </w:r>
    </w:p>
    <w:p w14:paraId="549021F0" w14:textId="6E1EB10D"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1.4. Заполняя формы на Сайте и/или отправляя свои персональные данные Оператору, субъект персональных данных выражает своё согласие с настоящей Политикой и даёт согласие на обработку своих персональных данных в поря</w:t>
      </w:r>
      <w:r>
        <w:rPr>
          <w:rFonts w:cs="Times New Roman"/>
          <w:sz w:val="24"/>
          <w:szCs w:val="24"/>
        </w:rPr>
        <w:t>дке, предусмотренном Политикой.</w:t>
      </w:r>
    </w:p>
    <w:p w14:paraId="3872E2A2"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1.5. Субъект персональных данных самостоятельно принимает решение о предоставлении его персональных данных и даёт согласие свободно, своей волей и в своём интересе.</w:t>
      </w:r>
    </w:p>
    <w:p w14:paraId="2A6D30A7" w14:textId="77777777" w:rsidR="00291E55" w:rsidRPr="00291E55" w:rsidRDefault="00291E55" w:rsidP="00291E55">
      <w:pPr>
        <w:spacing w:after="0"/>
        <w:ind w:left="-1418" w:firstLine="709"/>
        <w:jc w:val="both"/>
        <w:rPr>
          <w:rFonts w:cs="Times New Roman"/>
          <w:sz w:val="24"/>
          <w:szCs w:val="24"/>
        </w:rPr>
      </w:pPr>
    </w:p>
    <w:p w14:paraId="39F03B4E"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 ОСНОВНЫЕ ПОНЯТИЯ, ИСПОЛЬЗУЕМЫЕ В ПОЛИТИКЕ</w:t>
      </w:r>
    </w:p>
    <w:p w14:paraId="721AADE2" w14:textId="50C40D4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2.1. Автоматизированная обработка персональных данных — обработка персональных данных с помощью </w:t>
      </w:r>
      <w:r>
        <w:rPr>
          <w:rFonts w:cs="Times New Roman"/>
          <w:sz w:val="24"/>
          <w:szCs w:val="24"/>
        </w:rPr>
        <w:t>средств вычислительной техники.</w:t>
      </w:r>
    </w:p>
    <w:p w14:paraId="4B5C417B" w14:textId="65AF94E3"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w:t>
      </w:r>
      <w:r>
        <w:rPr>
          <w:rFonts w:cs="Times New Roman"/>
          <w:sz w:val="24"/>
          <w:szCs w:val="24"/>
        </w:rPr>
        <w:t>уточнения персональных данных).</w:t>
      </w:r>
    </w:p>
    <w:p w14:paraId="5F94831E" w14:textId="0067D38D"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w:t>
      </w:r>
      <w:r>
        <w:rPr>
          <w:rFonts w:cs="Times New Roman"/>
          <w:sz w:val="24"/>
          <w:szCs w:val="24"/>
        </w:rPr>
        <w:t xml:space="preserve">ому адресу </w:t>
      </w:r>
      <w:hyperlink r:id="rId5" w:history="1">
        <w:r w:rsidRPr="0078024F">
          <w:rPr>
            <w:rStyle w:val="a4"/>
            <w:rFonts w:cs="Times New Roman"/>
            <w:sz w:val="24"/>
            <w:szCs w:val="24"/>
          </w:rPr>
          <w:t>https://intrans.ne</w:t>
        </w:r>
        <w:r w:rsidRPr="0078024F">
          <w:rPr>
            <w:rStyle w:val="a4"/>
            <w:rFonts w:cs="Times New Roman"/>
            <w:sz w:val="24"/>
            <w:szCs w:val="24"/>
            <w:lang w:val="en-US"/>
          </w:rPr>
          <w:t>t</w:t>
        </w:r>
      </w:hyperlink>
      <w:r w:rsidRPr="00291E55">
        <w:rPr>
          <w:rFonts w:cs="Times New Roman"/>
          <w:sz w:val="24"/>
          <w:szCs w:val="24"/>
        </w:rPr>
        <w:t xml:space="preserve"> </w:t>
      </w:r>
    </w:p>
    <w:p w14:paraId="753BE4C3" w14:textId="7E65318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w:t>
      </w:r>
      <w:r>
        <w:rPr>
          <w:rFonts w:cs="Times New Roman"/>
          <w:sz w:val="24"/>
          <w:szCs w:val="24"/>
        </w:rPr>
        <w:t>хнологий и технических средств.</w:t>
      </w:r>
    </w:p>
    <w:p w14:paraId="1D211193" w14:textId="01FF4E5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w:t>
      </w:r>
      <w:r>
        <w:rPr>
          <w:rFonts w:cs="Times New Roman"/>
          <w:sz w:val="24"/>
          <w:szCs w:val="24"/>
        </w:rPr>
        <w:t>у субъекту персональных данных.</w:t>
      </w:r>
    </w:p>
    <w:p w14:paraId="1A2CE366" w14:textId="24379C99"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w:t>
      </w:r>
      <w:r>
        <w:rPr>
          <w:rFonts w:cs="Times New Roman"/>
          <w:sz w:val="24"/>
          <w:szCs w:val="24"/>
        </w:rPr>
        <w:t>ничтожение персональных данных.</w:t>
      </w:r>
    </w:p>
    <w:p w14:paraId="471C7E18" w14:textId="646605A5"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2.7. Оператор — юридическое лицо, самостоятельно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2B1E47D8" w14:textId="77777777" w:rsidR="00291E55" w:rsidRPr="00291E55" w:rsidRDefault="00291E55" w:rsidP="00291E55">
      <w:pPr>
        <w:spacing w:after="0"/>
        <w:ind w:left="-1418" w:firstLine="709"/>
        <w:jc w:val="both"/>
        <w:rPr>
          <w:rFonts w:cs="Times New Roman"/>
          <w:sz w:val="24"/>
          <w:szCs w:val="24"/>
        </w:rPr>
      </w:pPr>
    </w:p>
    <w:p w14:paraId="5E1DE9D8" w14:textId="05B11E9E"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lastRenderedPageBreak/>
        <w:t>2.8. Персональные данные — любая информация, относящаяся прямо или косвенно к определённому или определяемому Пользовател</w:t>
      </w:r>
      <w:r>
        <w:rPr>
          <w:rFonts w:cs="Times New Roman"/>
          <w:sz w:val="24"/>
          <w:szCs w:val="24"/>
        </w:rPr>
        <w:t xml:space="preserve">ю веб-сайта </w:t>
      </w:r>
      <w:hyperlink r:id="rId6" w:history="1">
        <w:r w:rsidRPr="0078024F">
          <w:rPr>
            <w:rStyle w:val="a4"/>
            <w:rFonts w:cs="Times New Roman"/>
            <w:sz w:val="24"/>
            <w:szCs w:val="24"/>
          </w:rPr>
          <w:t>https://intrans.net</w:t>
        </w:r>
      </w:hyperlink>
      <w:r>
        <w:rPr>
          <w:rFonts w:cs="Times New Roman"/>
          <w:sz w:val="24"/>
          <w:szCs w:val="24"/>
        </w:rPr>
        <w:t xml:space="preserve"> </w:t>
      </w:r>
    </w:p>
    <w:p w14:paraId="064DA3B9" w14:textId="780D3160"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2.9. Пользователь — любой посетител</w:t>
      </w:r>
      <w:r>
        <w:rPr>
          <w:rFonts w:cs="Times New Roman"/>
          <w:sz w:val="24"/>
          <w:szCs w:val="24"/>
        </w:rPr>
        <w:t xml:space="preserve">ь веб-сайта </w:t>
      </w:r>
      <w:hyperlink r:id="rId7" w:history="1">
        <w:r w:rsidRPr="0078024F">
          <w:rPr>
            <w:rStyle w:val="a4"/>
            <w:rFonts w:cs="Times New Roman"/>
            <w:sz w:val="24"/>
            <w:szCs w:val="24"/>
          </w:rPr>
          <w:t>https://intrans.net</w:t>
        </w:r>
      </w:hyperlink>
      <w:r>
        <w:rPr>
          <w:rFonts w:cs="Times New Roman"/>
          <w:sz w:val="24"/>
          <w:szCs w:val="24"/>
        </w:rPr>
        <w:t xml:space="preserve"> </w:t>
      </w:r>
    </w:p>
    <w:p w14:paraId="5A8EDDB8" w14:textId="134ED1D1"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2.10. Предоставление персональных данных — действия, направленные на раскрытие персональных данных определённому ли</w:t>
      </w:r>
      <w:r>
        <w:rPr>
          <w:rFonts w:cs="Times New Roman"/>
          <w:sz w:val="24"/>
          <w:szCs w:val="24"/>
        </w:rPr>
        <w:t>цу или определённому кругу лиц.</w:t>
      </w:r>
    </w:p>
    <w:p w14:paraId="7085FCFC" w14:textId="49AB5ABD"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2.11. Распространение персональных данных — любые действия, направленные на раскрытие персональных данных неопределённому кругу лиц.</w:t>
      </w:r>
    </w:p>
    <w:p w14:paraId="5F47355F"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2.12.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49D77805" w14:textId="77777777" w:rsidR="00291E55" w:rsidRPr="00291E55" w:rsidRDefault="00291E55" w:rsidP="00291E55">
      <w:pPr>
        <w:spacing w:after="0"/>
        <w:ind w:left="-1418" w:firstLine="709"/>
        <w:jc w:val="both"/>
        <w:rPr>
          <w:rFonts w:cs="Times New Roman"/>
          <w:sz w:val="24"/>
          <w:szCs w:val="24"/>
        </w:rPr>
      </w:pPr>
    </w:p>
    <w:p w14:paraId="6A2430FB"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3. ОСНОВНЫЕ ПРАВА И ОБЯЗАННОСТИ ОПЕРАТОРА</w:t>
      </w:r>
    </w:p>
    <w:p w14:paraId="0977ECDF"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3.1. Оператор имеет право:</w:t>
      </w:r>
    </w:p>
    <w:p w14:paraId="58C6D8C3"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получать от субъекта персональных данных достоверные информацию и/или документы, содержащие персональные данные;</w:t>
      </w:r>
    </w:p>
    <w:p w14:paraId="5F76A20E"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в случае отзыва субъектом персональных данных согласия на обработку персональных данных продолжить обработку персональных данных без согласия при наличии оснований, указанных в Законе о персональных данных;</w:t>
      </w:r>
    </w:p>
    <w:p w14:paraId="11ECF362" w14:textId="14848715"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самостоятельно определять состав и перечень мер, необходимых и достаточных для обеспечения выполнения обязанностей, предусмотренных</w:t>
      </w:r>
      <w:r>
        <w:rPr>
          <w:rFonts w:cs="Times New Roman"/>
          <w:sz w:val="24"/>
          <w:szCs w:val="24"/>
        </w:rPr>
        <w:t xml:space="preserve"> Законом о персональных данных.</w:t>
      </w:r>
    </w:p>
    <w:p w14:paraId="4A41A043"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3.2. Оператор обязан:</w:t>
      </w:r>
    </w:p>
    <w:p w14:paraId="52AE03E1"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предоставлять субъекту персональных данных по его просьбе информацию, касающуюся обработки его персональных данных;</w:t>
      </w:r>
    </w:p>
    <w:p w14:paraId="78D7AAE6"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организовывать обработку персональных данных в порядке, установленном действующим законодательством РФ;</w:t>
      </w:r>
    </w:p>
    <w:p w14:paraId="04C4236F"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738FFFC2"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7653BCA5"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публиковать или иным образом обеспечивать неограниченный доступ к настоящей Политике;</w:t>
      </w:r>
    </w:p>
    <w:p w14:paraId="0578F9DC"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w:t>
      </w:r>
    </w:p>
    <w:p w14:paraId="0D162067"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24E5BABA"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исполнять иные обязанности, предусмотренные Законом о персональных данных.</w:t>
      </w:r>
    </w:p>
    <w:p w14:paraId="1C394AF6" w14:textId="77777777" w:rsidR="00291E55" w:rsidRPr="00291E55" w:rsidRDefault="00291E55" w:rsidP="00291E55">
      <w:pPr>
        <w:spacing w:after="0"/>
        <w:ind w:left="-1418" w:firstLine="709"/>
        <w:jc w:val="both"/>
        <w:rPr>
          <w:rFonts w:cs="Times New Roman"/>
          <w:sz w:val="24"/>
          <w:szCs w:val="24"/>
        </w:rPr>
      </w:pPr>
    </w:p>
    <w:p w14:paraId="5CFD8D97"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4. ОСНОВНЫЕ ПРАВА И ОБЯЗАННОСТИ СУБЪЕКТОВ ПЕРСОНАЛЬНЫХ ДАННЫХ</w:t>
      </w:r>
    </w:p>
    <w:p w14:paraId="062DCBFA"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4.1. Субъекты персональных данных имеют право:</w:t>
      </w:r>
    </w:p>
    <w:p w14:paraId="25F6DB70"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получать информацию, касающуюся обработки его персональных данных, за исключением случаев, предусмотренных федеральными законами. Перечень информации и порядок её получения установлен Законом о персональных данных;</w:t>
      </w:r>
    </w:p>
    <w:p w14:paraId="0A4D1236"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49C04FC6"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выдвигать условие предварительного согласия при обработке персональных данных в целях продвижения на рынке товаров, работ и услуг;</w:t>
      </w:r>
    </w:p>
    <w:p w14:paraId="71C13492"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на отзыв согласия на обработку персональных данных, а также на направление требования о прекращении обработки персональных данных;</w:t>
      </w:r>
    </w:p>
    <w:p w14:paraId="1C0AB67C"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lastRenderedPageBreak/>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w:t>
      </w:r>
    </w:p>
    <w:p w14:paraId="510073D5" w14:textId="754362AE"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на осуществление иных прав, предус</w:t>
      </w:r>
      <w:r>
        <w:rPr>
          <w:rFonts w:cs="Times New Roman"/>
          <w:sz w:val="24"/>
          <w:szCs w:val="24"/>
        </w:rPr>
        <w:t>мотренных законодательством РФ.</w:t>
      </w:r>
    </w:p>
    <w:p w14:paraId="1968A1A6"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4.2. Субъекты персональных данных обязаны:</w:t>
      </w:r>
    </w:p>
    <w:p w14:paraId="5E0E2D07"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предоставлять Оператору достоверные данные о себе;</w:t>
      </w:r>
    </w:p>
    <w:p w14:paraId="642D52AF" w14:textId="30381D29"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сообщать Оператору об уточнении (обновлении, изменении) своих персональных данных</w:t>
      </w:r>
      <w:r>
        <w:rPr>
          <w:rFonts w:cs="Times New Roman"/>
          <w:sz w:val="24"/>
          <w:szCs w:val="24"/>
        </w:rPr>
        <w:t>.</w:t>
      </w:r>
    </w:p>
    <w:p w14:paraId="39C9EBF3"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126DA418" w14:textId="77777777" w:rsidR="00291E55" w:rsidRPr="00291E55" w:rsidRDefault="00291E55" w:rsidP="00291E55">
      <w:pPr>
        <w:spacing w:after="0"/>
        <w:ind w:left="-1418" w:firstLine="709"/>
        <w:jc w:val="both"/>
        <w:rPr>
          <w:rFonts w:cs="Times New Roman"/>
          <w:sz w:val="24"/>
          <w:szCs w:val="24"/>
        </w:rPr>
      </w:pPr>
    </w:p>
    <w:p w14:paraId="133CE5E4"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5. ПРИНЦИПЫ ОБРАБОТКИ ПЕРСОНАЛЬНЫХ ДАННЫХ</w:t>
      </w:r>
    </w:p>
    <w:p w14:paraId="5E5AEDD2" w14:textId="46FF636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5.1. Обработка персональных данных осуществляется на </w:t>
      </w:r>
      <w:r>
        <w:rPr>
          <w:rFonts w:cs="Times New Roman"/>
          <w:sz w:val="24"/>
          <w:szCs w:val="24"/>
        </w:rPr>
        <w:t>законной и справедливой основе.</w:t>
      </w:r>
    </w:p>
    <w:p w14:paraId="1A3B6590" w14:textId="4D48073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5.2. Обработка персональных данных ограничивается достижением конкретных, заранее определённых и законных целей. Не допускается обработка персональных данных, несовместимая с целям</w:t>
      </w:r>
      <w:r>
        <w:rPr>
          <w:rFonts w:cs="Times New Roman"/>
          <w:sz w:val="24"/>
          <w:szCs w:val="24"/>
        </w:rPr>
        <w:t>и сбора персональных данных.</w:t>
      </w:r>
    </w:p>
    <w:p w14:paraId="5F1098DE" w14:textId="47267150"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5.3. Не допускается объединение баз данных, содержащих персональные данные, обработка которых осуществляется в це</w:t>
      </w:r>
      <w:r>
        <w:rPr>
          <w:rFonts w:cs="Times New Roman"/>
          <w:sz w:val="24"/>
          <w:szCs w:val="24"/>
        </w:rPr>
        <w:t>лях, несовместимых между собой.</w:t>
      </w:r>
    </w:p>
    <w:p w14:paraId="0BA57204" w14:textId="689E6526" w:rsidR="00291E55" w:rsidRPr="00291E55" w:rsidRDefault="00291E55" w:rsidP="00291E55">
      <w:pPr>
        <w:spacing w:after="0"/>
        <w:ind w:left="-1418" w:firstLine="709"/>
        <w:jc w:val="both"/>
        <w:rPr>
          <w:rFonts w:cs="Times New Roman"/>
          <w:sz w:val="24"/>
          <w:szCs w:val="24"/>
        </w:rPr>
      </w:pPr>
      <w:r>
        <w:rPr>
          <w:rFonts w:cs="Times New Roman"/>
          <w:sz w:val="24"/>
          <w:szCs w:val="24"/>
        </w:rPr>
        <w:t>5.4</w:t>
      </w:r>
      <w:r w:rsidRPr="00291E55">
        <w:rPr>
          <w:rFonts w:cs="Times New Roman"/>
          <w:sz w:val="24"/>
          <w:szCs w:val="24"/>
        </w:rPr>
        <w:t>. Содержание и объём обрабатываемых персональных данных соответствуют заявленным целям обработки. Не допускается избыточность обра</w:t>
      </w:r>
      <w:r>
        <w:rPr>
          <w:rFonts w:cs="Times New Roman"/>
          <w:sz w:val="24"/>
          <w:szCs w:val="24"/>
        </w:rPr>
        <w:t>батываемых персональных данных.</w:t>
      </w:r>
    </w:p>
    <w:p w14:paraId="438835AA" w14:textId="22F0A66A" w:rsidR="00291E55" w:rsidRPr="00291E55" w:rsidRDefault="00291E55" w:rsidP="00291E55">
      <w:pPr>
        <w:spacing w:after="0"/>
        <w:ind w:left="-1418" w:firstLine="709"/>
        <w:jc w:val="both"/>
        <w:rPr>
          <w:rFonts w:cs="Times New Roman"/>
          <w:sz w:val="24"/>
          <w:szCs w:val="24"/>
        </w:rPr>
      </w:pPr>
      <w:r>
        <w:rPr>
          <w:rFonts w:cs="Times New Roman"/>
          <w:sz w:val="24"/>
          <w:szCs w:val="24"/>
        </w:rPr>
        <w:t>5.5</w:t>
      </w:r>
      <w:r w:rsidRPr="00291E55">
        <w:rPr>
          <w:rFonts w:cs="Times New Roman"/>
          <w:sz w:val="24"/>
          <w:szCs w:val="24"/>
        </w:rPr>
        <w:t>. При обработке персональных данных обеспечивается точность персональных данных, их достаточность, а в необходимых случаях и актуальность. Оператор принимает необходимые меры по удалению или уточнени</w:t>
      </w:r>
      <w:r>
        <w:rPr>
          <w:rFonts w:cs="Times New Roman"/>
          <w:sz w:val="24"/>
          <w:szCs w:val="24"/>
        </w:rPr>
        <w:t>ю неполных или неточных данных.</w:t>
      </w:r>
    </w:p>
    <w:p w14:paraId="5B7F88E8" w14:textId="45E2E61A" w:rsidR="00291E55" w:rsidRPr="00291E55" w:rsidRDefault="00291E55" w:rsidP="00291E55">
      <w:pPr>
        <w:spacing w:after="0"/>
        <w:ind w:left="-1418" w:firstLine="709"/>
        <w:jc w:val="both"/>
        <w:rPr>
          <w:rFonts w:cs="Times New Roman"/>
          <w:sz w:val="24"/>
          <w:szCs w:val="24"/>
        </w:rPr>
      </w:pPr>
      <w:r>
        <w:rPr>
          <w:rFonts w:cs="Times New Roman"/>
          <w:sz w:val="24"/>
          <w:szCs w:val="24"/>
        </w:rPr>
        <w:t>5.6</w:t>
      </w:r>
      <w:r w:rsidRPr="00291E55">
        <w:rPr>
          <w:rFonts w:cs="Times New Roman"/>
          <w:sz w:val="24"/>
          <w:szCs w:val="24"/>
        </w:rPr>
        <w:t>. Хранение персональных данных осуществляется в форме, позволяющей определить субъекта персональных данных, не дольше, чем этого требуют цели обработки, если срок хранения не установлен федеральным законом или договором.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w:t>
      </w:r>
    </w:p>
    <w:p w14:paraId="46B4176E" w14:textId="77777777" w:rsidR="00291E55" w:rsidRPr="00291E55" w:rsidRDefault="00291E55" w:rsidP="00291E55">
      <w:pPr>
        <w:spacing w:after="0"/>
        <w:ind w:left="-1418" w:firstLine="709"/>
        <w:jc w:val="both"/>
        <w:rPr>
          <w:rFonts w:cs="Times New Roman"/>
          <w:sz w:val="24"/>
          <w:szCs w:val="24"/>
        </w:rPr>
      </w:pPr>
    </w:p>
    <w:p w14:paraId="05F3A710"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 УСЛОВИЯ ОБРАБОТКИ ПЕРСОНАЛЬНЫХ ДАННЫХ</w:t>
      </w:r>
    </w:p>
    <w:p w14:paraId="55E2F10B" w14:textId="2A3AFDCB"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6.1. Обработка персональных данных осуществляется с согласия субъекта персональных данных на обработку его пер</w:t>
      </w:r>
      <w:r>
        <w:rPr>
          <w:rFonts w:cs="Times New Roman"/>
          <w:sz w:val="24"/>
          <w:szCs w:val="24"/>
        </w:rPr>
        <w:t>сональных данных.</w:t>
      </w:r>
    </w:p>
    <w:p w14:paraId="62DFA2F6" w14:textId="5AE30850"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w:t>
      </w:r>
      <w:r>
        <w:rPr>
          <w:rFonts w:cs="Times New Roman"/>
          <w:sz w:val="24"/>
          <w:szCs w:val="24"/>
        </w:rPr>
        <w:t>омочий и обязанностей.</w:t>
      </w:r>
    </w:p>
    <w:p w14:paraId="798F5820" w14:textId="1807E8B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6.3. Обработка персональных данных необходима для осуществления правосудия, исполнения судебного акта, акта другог</w:t>
      </w:r>
      <w:r>
        <w:rPr>
          <w:rFonts w:cs="Times New Roman"/>
          <w:sz w:val="24"/>
          <w:szCs w:val="24"/>
        </w:rPr>
        <w:t>о органа или должностного лица.</w:t>
      </w:r>
    </w:p>
    <w:p w14:paraId="03911F06" w14:textId="3DF52479"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w:t>
      </w:r>
      <w:r>
        <w:rPr>
          <w:rFonts w:cs="Times New Roman"/>
          <w:sz w:val="24"/>
          <w:szCs w:val="24"/>
        </w:rPr>
        <w:t>е субъекта персональных данных.</w:t>
      </w:r>
    </w:p>
    <w:p w14:paraId="0530CFC0" w14:textId="0A771C6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w:t>
      </w:r>
      <w:r>
        <w:rPr>
          <w:rFonts w:cs="Times New Roman"/>
          <w:sz w:val="24"/>
          <w:szCs w:val="24"/>
        </w:rPr>
        <w:t>ы субъекта персональных данных.</w:t>
      </w:r>
    </w:p>
    <w:p w14:paraId="2F4A72D8" w14:textId="2C038B9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(обще</w:t>
      </w:r>
      <w:r>
        <w:rPr>
          <w:rFonts w:cs="Times New Roman"/>
          <w:sz w:val="24"/>
          <w:szCs w:val="24"/>
        </w:rPr>
        <w:t>доступные персональные данные).</w:t>
      </w:r>
    </w:p>
    <w:p w14:paraId="5624A65A"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6.7. Осуществляется обработка персональных данных, подлежащих опубликованию или обязательному раскрытию в соответствии с федеральным законом.</w:t>
      </w:r>
    </w:p>
    <w:p w14:paraId="570EBB63" w14:textId="77777777" w:rsidR="00291E55" w:rsidRPr="00291E55" w:rsidRDefault="00291E55" w:rsidP="00291E55">
      <w:pPr>
        <w:spacing w:after="0"/>
        <w:ind w:left="-1418" w:firstLine="709"/>
        <w:jc w:val="both"/>
        <w:rPr>
          <w:rFonts w:cs="Times New Roman"/>
          <w:sz w:val="24"/>
          <w:szCs w:val="24"/>
        </w:rPr>
      </w:pPr>
    </w:p>
    <w:p w14:paraId="6B37A5FF"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7. ЦЕЛИ ОБРАБОТКИ ПЕРСОНАЛЬНЫХ ДАННЫХ</w:t>
      </w:r>
    </w:p>
    <w:p w14:paraId="50E80A18"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Оператор обрабатывает персональные данные исключительно в следующих целях:</w:t>
      </w:r>
    </w:p>
    <w:p w14:paraId="70D80844" w14:textId="77777777" w:rsidR="00291E55" w:rsidRPr="00291E55" w:rsidRDefault="00291E55" w:rsidP="00291E55">
      <w:pPr>
        <w:spacing w:after="0"/>
        <w:ind w:left="-1418" w:firstLine="709"/>
        <w:jc w:val="both"/>
        <w:rPr>
          <w:rFonts w:cs="Times New Roman"/>
          <w:sz w:val="24"/>
          <w:szCs w:val="24"/>
        </w:rPr>
      </w:pPr>
    </w:p>
    <w:p w14:paraId="733F6E3B" w14:textId="35C4A0F0"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lastRenderedPageBreak/>
        <w:t>7.1. Обработка заявок и обращений — для рассмотрения заявок, полученных через формы обратной связи на Сайте, и для связи с субъектом персональных данных по вопросам оказания услуг, консультаций, ут</w:t>
      </w:r>
      <w:r>
        <w:rPr>
          <w:rFonts w:cs="Times New Roman"/>
          <w:sz w:val="24"/>
          <w:szCs w:val="24"/>
        </w:rPr>
        <w:t>очнения деталей сотрудничества.</w:t>
      </w:r>
    </w:p>
    <w:p w14:paraId="0FE57BDD" w14:textId="7822AB6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7.2. Информирование — для направления субъекту персональных данных информационных и/или рекламных сообщений о деятельности Оператора, услугах, акциях и специальных предложениях (при условии получения отдельного согласия на такие рассылки). Субъект вправе в любое время отказаться от получения рассылок, </w:t>
      </w:r>
      <w:r>
        <w:rPr>
          <w:rFonts w:cs="Times New Roman"/>
          <w:sz w:val="24"/>
          <w:szCs w:val="24"/>
        </w:rPr>
        <w:t>направив уведомление Оператору.</w:t>
      </w:r>
    </w:p>
    <w:p w14:paraId="746FA365" w14:textId="4AB2EA3A"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7.3. Аналитика и улучшение работы Сайта — для анализа пользовательской активности, улучшения работы Сайта, качества предоставляемых услуг и пользовательского опыта (с использованием обезличенных данных, не позволяющих идентифициро</w:t>
      </w:r>
      <w:r>
        <w:rPr>
          <w:rFonts w:cs="Times New Roman"/>
          <w:sz w:val="24"/>
          <w:szCs w:val="24"/>
        </w:rPr>
        <w:t>вать конкретного пользователя).</w:t>
      </w:r>
    </w:p>
    <w:p w14:paraId="79DC5D0A"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7.4. Исполнение требований законодательства — для выполнения обязанностей, возложенных на Оператора законодательством Российской Федерации (в том числе в области защиты прав потребителей, налогового и бухгалтерского учёта при наличии договорных отношений).</w:t>
      </w:r>
    </w:p>
    <w:p w14:paraId="15EA3282" w14:textId="77777777" w:rsidR="00291E55" w:rsidRPr="00291E55" w:rsidRDefault="00291E55" w:rsidP="00291E55">
      <w:pPr>
        <w:spacing w:after="0"/>
        <w:ind w:left="-1418" w:firstLine="709"/>
        <w:jc w:val="both"/>
        <w:rPr>
          <w:rFonts w:cs="Times New Roman"/>
          <w:sz w:val="24"/>
          <w:szCs w:val="24"/>
        </w:rPr>
      </w:pPr>
    </w:p>
    <w:p w14:paraId="54A07207"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8. ПЕРЕЧЕНЬ ОБРАБАТЫВАЕМЫХ ПЕРСОНАЛЬНЫХ ДАННЫХ</w:t>
      </w:r>
    </w:p>
    <w:p w14:paraId="2A43575A"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Оператор обрабатывает следующие персональные данные субъектов, только в объёме, необходимом для достижения целей, указанных в разделе 7:</w:t>
      </w:r>
    </w:p>
    <w:p w14:paraId="747AE53E" w14:textId="77777777" w:rsidR="00291E55" w:rsidRPr="00291E55" w:rsidRDefault="00291E55" w:rsidP="00291E55">
      <w:pPr>
        <w:spacing w:after="0"/>
        <w:ind w:left="-1418" w:firstLine="709"/>
        <w:jc w:val="both"/>
        <w:rPr>
          <w:rFonts w:cs="Times New Roman"/>
          <w:sz w:val="24"/>
          <w:szCs w:val="24"/>
        </w:rPr>
      </w:pPr>
    </w:p>
    <w:p w14:paraId="4BC98085" w14:textId="77CEB768"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8.1. Имя, фамилия (при наличии — также отчество, если оно было указан</w:t>
      </w:r>
      <w:r>
        <w:rPr>
          <w:rFonts w:cs="Times New Roman"/>
          <w:sz w:val="24"/>
          <w:szCs w:val="24"/>
        </w:rPr>
        <w:t>о субъектом самостоятельно).</w:t>
      </w:r>
    </w:p>
    <w:p w14:paraId="1B0479D0" w14:textId="505F1A0D" w:rsidR="00291E55" w:rsidRPr="00291E55" w:rsidRDefault="00291E55" w:rsidP="00291E55">
      <w:pPr>
        <w:spacing w:after="0"/>
        <w:ind w:left="-1418" w:firstLine="709"/>
        <w:jc w:val="both"/>
        <w:rPr>
          <w:rFonts w:cs="Times New Roman"/>
          <w:sz w:val="24"/>
          <w:szCs w:val="24"/>
        </w:rPr>
      </w:pPr>
      <w:r>
        <w:rPr>
          <w:rFonts w:cs="Times New Roman"/>
          <w:sz w:val="24"/>
          <w:szCs w:val="24"/>
        </w:rPr>
        <w:t>8.2. Контактный номер телефона.</w:t>
      </w:r>
    </w:p>
    <w:p w14:paraId="4C378408" w14:textId="574EFB81"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8.3. Ад</w:t>
      </w:r>
      <w:r>
        <w:rPr>
          <w:rFonts w:cs="Times New Roman"/>
          <w:sz w:val="24"/>
          <w:szCs w:val="24"/>
        </w:rPr>
        <w:t>рес электронной почты (e-mail).</w:t>
      </w:r>
    </w:p>
    <w:p w14:paraId="556F8D0C" w14:textId="5D521BD2"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Оператор не обрабатывает специальные категории персональных данных (раса, национальность, политические взгляды, религиозные или философские убеждения, состояние здоровья, интимная жизнь), а также биометрические персональные данные (отпечатки пальцев, изображение лица, голос и т.п.). Паспортные данные, ИНН, СНИЛС и иные идентификационные номера не </w:t>
      </w:r>
      <w:r>
        <w:rPr>
          <w:rFonts w:cs="Times New Roman"/>
          <w:sz w:val="24"/>
          <w:szCs w:val="24"/>
        </w:rPr>
        <w:t>собираются и не обрабатываются.</w:t>
      </w:r>
    </w:p>
    <w:p w14:paraId="42822D9E" w14:textId="77777777" w:rsidR="00291E55" w:rsidRPr="00291E55" w:rsidRDefault="00291E55" w:rsidP="00291E55">
      <w:pPr>
        <w:spacing w:after="0"/>
        <w:ind w:left="-1418" w:firstLine="709"/>
        <w:jc w:val="both"/>
        <w:rPr>
          <w:rFonts w:cs="Times New Roman"/>
          <w:sz w:val="24"/>
          <w:szCs w:val="24"/>
        </w:rPr>
      </w:pPr>
    </w:p>
    <w:p w14:paraId="171CD813"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 ПОРЯДОК И УСЛОВИЯ ОБРАБОТКИ ПЕРСОНАЛЬНЫХ ДАННЫХ</w:t>
      </w:r>
    </w:p>
    <w:p w14:paraId="57958FAF" w14:textId="0716B6C3"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9.1. Обработка персональных данных осуществляется Оператором с соблюдением принципов и правил, предусмотренных</w:t>
      </w:r>
      <w:r>
        <w:rPr>
          <w:rFonts w:cs="Times New Roman"/>
          <w:sz w:val="24"/>
          <w:szCs w:val="24"/>
        </w:rPr>
        <w:t xml:space="preserve"> Законом о персональных данных.</w:t>
      </w:r>
    </w:p>
    <w:p w14:paraId="28C43848" w14:textId="515DB94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9.2. Сроки обработки </w:t>
      </w:r>
      <w:r>
        <w:rPr>
          <w:rFonts w:cs="Times New Roman"/>
          <w:sz w:val="24"/>
          <w:szCs w:val="24"/>
        </w:rPr>
        <w:t>и хранения персональных данных:</w:t>
      </w:r>
    </w:p>
    <w:p w14:paraId="17B1AD5F" w14:textId="261463BD"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9.2.1. Персональные данные обрабатываются в течение срока, необходимого для достижения целей их обработки, но не более срока, установленного договором (при его наличии) или законода</w:t>
      </w:r>
      <w:r>
        <w:rPr>
          <w:rFonts w:cs="Times New Roman"/>
          <w:sz w:val="24"/>
          <w:szCs w:val="24"/>
        </w:rPr>
        <w:t>тельством Российской Федерации.</w:t>
      </w:r>
    </w:p>
    <w:p w14:paraId="4D0E6AD3" w14:textId="61128C95"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9.2.2. В случае отсутствия договорных отношений персональные данные хранятся не дольше 1 (одного) года с момента последнего взаимодействия с субъектом, если иной срок не предусмотрен законо</w:t>
      </w:r>
      <w:r>
        <w:rPr>
          <w:rFonts w:cs="Times New Roman"/>
          <w:sz w:val="24"/>
          <w:szCs w:val="24"/>
        </w:rPr>
        <w:t>м.</w:t>
      </w:r>
    </w:p>
    <w:p w14:paraId="4EB04530" w14:textId="0E9E693B"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9.2.3. По истечении сроков хранения персональные данные подлежат</w:t>
      </w:r>
      <w:r>
        <w:rPr>
          <w:rFonts w:cs="Times New Roman"/>
          <w:sz w:val="24"/>
          <w:szCs w:val="24"/>
        </w:rPr>
        <w:t xml:space="preserve"> уничтожению или обезличиванию.</w:t>
      </w:r>
    </w:p>
    <w:p w14:paraId="500B3077" w14:textId="6E37C0B1" w:rsidR="00291E55" w:rsidRPr="00291E55" w:rsidRDefault="00291E55" w:rsidP="00291E55">
      <w:pPr>
        <w:spacing w:after="0"/>
        <w:ind w:left="-1418" w:firstLine="709"/>
        <w:jc w:val="both"/>
        <w:rPr>
          <w:rFonts w:cs="Times New Roman"/>
          <w:sz w:val="24"/>
          <w:szCs w:val="24"/>
        </w:rPr>
      </w:pPr>
      <w:r>
        <w:rPr>
          <w:rFonts w:cs="Times New Roman"/>
          <w:sz w:val="24"/>
          <w:szCs w:val="24"/>
        </w:rPr>
        <w:t>9.3. Локализация баз данных:</w:t>
      </w:r>
    </w:p>
    <w:p w14:paraId="70FCE977" w14:textId="1E720E59"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Сбор, запись, систематизация, накопление, хранение, уточнение (обновление, изменение), извлечение персональных данных граждан Российской Федерации осуществляются с использованием баз данных, находящихся на территории Российской Федерации, в соответствии с требованиями ст. 18.</w:t>
      </w:r>
      <w:r>
        <w:rPr>
          <w:rFonts w:cs="Times New Roman"/>
          <w:sz w:val="24"/>
          <w:szCs w:val="24"/>
        </w:rPr>
        <w:t>1 Закона о персональных данных.</w:t>
      </w:r>
    </w:p>
    <w:p w14:paraId="4A64F5AA" w14:textId="6357F1A4"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9.4. Передача пер</w:t>
      </w:r>
      <w:r>
        <w:rPr>
          <w:rFonts w:cs="Times New Roman"/>
          <w:sz w:val="24"/>
          <w:szCs w:val="24"/>
        </w:rPr>
        <w:t>сональных данных третьим лицам:</w:t>
      </w:r>
    </w:p>
    <w:p w14:paraId="1E314923"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9.4.1. Оператор не передаёт персональные данные третьим лицам, за исключением следующих случаев:</w:t>
      </w:r>
    </w:p>
    <w:p w14:paraId="63CF770A" w14:textId="77777777" w:rsidR="00291E55" w:rsidRPr="00291E55" w:rsidRDefault="00291E55" w:rsidP="00291E55">
      <w:pPr>
        <w:spacing w:after="0"/>
        <w:ind w:left="-1418" w:firstLine="709"/>
        <w:jc w:val="both"/>
        <w:rPr>
          <w:rFonts w:cs="Times New Roman"/>
          <w:sz w:val="24"/>
          <w:szCs w:val="24"/>
        </w:rPr>
      </w:pPr>
    </w:p>
    <w:p w14:paraId="64BA7B90" w14:textId="289BB1D1" w:rsidR="00291E55" w:rsidRP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субъект персональных данных дал согласие на такую передачу;</w:t>
      </w:r>
    </w:p>
    <w:p w14:paraId="1F07A5F7" w14:textId="68DF4744" w:rsidR="00291E55" w:rsidRPr="00291E55" w:rsidRDefault="00291E55" w:rsidP="00291E55">
      <w:pPr>
        <w:spacing w:after="0"/>
        <w:ind w:left="-1418" w:firstLine="709"/>
        <w:jc w:val="both"/>
        <w:rPr>
          <w:rFonts w:cs="Times New Roman"/>
          <w:sz w:val="24"/>
          <w:szCs w:val="24"/>
        </w:rPr>
      </w:pPr>
      <w:r>
        <w:rPr>
          <w:rFonts w:cs="Times New Roman"/>
          <w:sz w:val="24"/>
          <w:szCs w:val="24"/>
        </w:rPr>
        <w:lastRenderedPageBreak/>
        <w:t xml:space="preserve">- </w:t>
      </w:r>
      <w:r w:rsidRPr="00291E55">
        <w:rPr>
          <w:rFonts w:cs="Times New Roman"/>
          <w:sz w:val="24"/>
          <w:szCs w:val="24"/>
        </w:rPr>
        <w:t>передача необходима для исполнения договора (например, передача данных транспортным компаниям для достав</w:t>
      </w:r>
      <w:r>
        <w:rPr>
          <w:rFonts w:cs="Times New Roman"/>
          <w:sz w:val="24"/>
          <w:szCs w:val="24"/>
        </w:rPr>
        <w:t>ки заказа, если это требуется);</w:t>
      </w:r>
    </w:p>
    <w:p w14:paraId="7E38FBB8" w14:textId="070EF7A7" w:rsidR="00291E55" w:rsidRP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передача предусмотрена законода</w:t>
      </w:r>
      <w:r>
        <w:rPr>
          <w:rFonts w:cs="Times New Roman"/>
          <w:sz w:val="24"/>
          <w:szCs w:val="24"/>
        </w:rPr>
        <w:t>тельством Российской Федерации;</w:t>
      </w:r>
    </w:p>
    <w:p w14:paraId="6E6546CB" w14:textId="4D561789" w:rsidR="00291E55" w:rsidRP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передача осуществляется в рамках одной группы компаний при условии обеспечения защиты персональных данных на уровне, не ниже установленного Законом о пе</w:t>
      </w:r>
      <w:r>
        <w:rPr>
          <w:rFonts w:cs="Times New Roman"/>
          <w:sz w:val="24"/>
          <w:szCs w:val="24"/>
        </w:rPr>
        <w:t>рсональных данных.</w:t>
      </w:r>
    </w:p>
    <w:p w14:paraId="151FB2A7" w14:textId="720D97A5"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9.4.2. При передаче персональных данных третьим лицам Оператор требует от таких лиц соблюдения конфиденциальности и обеспечения бе</w:t>
      </w:r>
      <w:r>
        <w:rPr>
          <w:rFonts w:cs="Times New Roman"/>
          <w:sz w:val="24"/>
          <w:szCs w:val="24"/>
        </w:rPr>
        <w:t>зопасности персональных данных.</w:t>
      </w:r>
    </w:p>
    <w:p w14:paraId="7631976C" w14:textId="577EB1D6"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9.5. Трансгранична</w:t>
      </w:r>
      <w:r>
        <w:rPr>
          <w:rFonts w:cs="Times New Roman"/>
          <w:sz w:val="24"/>
          <w:szCs w:val="24"/>
        </w:rPr>
        <w:t xml:space="preserve">я передача персональных данных: </w:t>
      </w:r>
      <w:r w:rsidRPr="00291E55">
        <w:rPr>
          <w:rFonts w:cs="Times New Roman"/>
          <w:sz w:val="24"/>
          <w:szCs w:val="24"/>
        </w:rPr>
        <w:t>Оператор не осуществляет трансграничную передачу персональных данных (передачу на территорию иностранных государств), за исключением случаев, когда это прямо предусмотрено договором с субъектом и/или законодательством, при условии получения отдельного согласия субъекта на такую передачу и соблюдения требований ст. 12 Закона о персональных данных.</w:t>
      </w:r>
    </w:p>
    <w:p w14:paraId="678AF288" w14:textId="77777777" w:rsidR="00291E55" w:rsidRPr="00291E55" w:rsidRDefault="00291E55" w:rsidP="00291E55">
      <w:pPr>
        <w:spacing w:after="0"/>
        <w:ind w:left="-1418" w:firstLine="709"/>
        <w:jc w:val="both"/>
        <w:rPr>
          <w:rFonts w:cs="Times New Roman"/>
          <w:sz w:val="24"/>
          <w:szCs w:val="24"/>
        </w:rPr>
      </w:pPr>
    </w:p>
    <w:p w14:paraId="5887459D"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10. МЕРЫ ПО ОБЕСПЕЧЕНИЮ БЕЗОПАСНОСТИ ПЕРСОНАЛЬНЫХ ДАННЫХ</w:t>
      </w:r>
    </w:p>
    <w:p w14:paraId="3A43FF1B" w14:textId="6F4E7FDE"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10.1. Оператор принимает необходимые и достаточные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а также </w:t>
      </w:r>
      <w:r>
        <w:rPr>
          <w:rFonts w:cs="Times New Roman"/>
          <w:sz w:val="24"/>
          <w:szCs w:val="24"/>
        </w:rPr>
        <w:t>от иных неправомерных действий.</w:t>
      </w:r>
    </w:p>
    <w:p w14:paraId="4F4AFE55" w14:textId="77777777" w:rsidR="00291E55" w:rsidRDefault="00291E55" w:rsidP="00291E55">
      <w:pPr>
        <w:spacing w:after="0"/>
        <w:ind w:left="-1418" w:firstLine="709"/>
        <w:jc w:val="both"/>
        <w:rPr>
          <w:rFonts w:cs="Times New Roman"/>
          <w:sz w:val="24"/>
          <w:szCs w:val="24"/>
        </w:rPr>
      </w:pPr>
      <w:r>
        <w:rPr>
          <w:rFonts w:cs="Times New Roman"/>
          <w:sz w:val="24"/>
          <w:szCs w:val="24"/>
        </w:rPr>
        <w:t>10.2. К таким мерам относятся:</w:t>
      </w:r>
    </w:p>
    <w:p w14:paraId="60081E1F" w14:textId="36CA707B" w:rsidR="00291E55" w:rsidRP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назначение лица, ответственного за организацию обработки персональн</w:t>
      </w:r>
      <w:r>
        <w:rPr>
          <w:rFonts w:cs="Times New Roman"/>
          <w:sz w:val="24"/>
          <w:szCs w:val="24"/>
        </w:rPr>
        <w:t>ых данных;</w:t>
      </w:r>
    </w:p>
    <w:p w14:paraId="532121B5" w14:textId="203DE77B" w:rsidR="00291E55" w:rsidRP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разработка и утверждение внутренних документов, регламентирующих обработк</w:t>
      </w:r>
      <w:r>
        <w:rPr>
          <w:rFonts w:cs="Times New Roman"/>
          <w:sz w:val="24"/>
          <w:szCs w:val="24"/>
        </w:rPr>
        <w:t>у и защиту персональных данных;</w:t>
      </w:r>
    </w:p>
    <w:p w14:paraId="417A9154" w14:textId="59666BD0" w:rsidR="00291E55" w:rsidRP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применение организационных и технических мер по обеспечению безопасности персональных данных при их обраб</w:t>
      </w:r>
      <w:r>
        <w:rPr>
          <w:rFonts w:cs="Times New Roman"/>
          <w:sz w:val="24"/>
          <w:szCs w:val="24"/>
        </w:rPr>
        <w:t>отке в информационных системах;</w:t>
      </w:r>
    </w:p>
    <w:p w14:paraId="48DF6783" w14:textId="77777777" w:rsid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применение средств защиты информации, прошедших в установленном порядке</w:t>
      </w:r>
      <w:r>
        <w:rPr>
          <w:rFonts w:cs="Times New Roman"/>
          <w:sz w:val="24"/>
          <w:szCs w:val="24"/>
        </w:rPr>
        <w:t xml:space="preserve"> процедуру оценки соответствия;</w:t>
      </w:r>
    </w:p>
    <w:p w14:paraId="77A23379" w14:textId="77777777" w:rsid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оценка</w:t>
      </w:r>
      <w:r>
        <w:rPr>
          <w:rFonts w:cs="Times New Roman"/>
          <w:sz w:val="24"/>
          <w:szCs w:val="24"/>
        </w:rPr>
        <w:t xml:space="preserve"> эффективности принимаемых мер;</w:t>
      </w:r>
    </w:p>
    <w:p w14:paraId="5FCD0280" w14:textId="77777777" w:rsid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 xml:space="preserve">обнаружение фактов несанкционированного доступа к персональным данным </w:t>
      </w:r>
      <w:r>
        <w:rPr>
          <w:rFonts w:cs="Times New Roman"/>
          <w:sz w:val="24"/>
          <w:szCs w:val="24"/>
        </w:rPr>
        <w:t>и принятие соответствующих мер;</w:t>
      </w:r>
    </w:p>
    <w:p w14:paraId="48D23586" w14:textId="77777777" w:rsidR="00291E55" w:rsidRDefault="00291E55" w:rsidP="00291E55">
      <w:pPr>
        <w:spacing w:after="0"/>
        <w:ind w:left="-1418" w:firstLine="709"/>
        <w:jc w:val="both"/>
        <w:rPr>
          <w:rFonts w:cs="Times New Roman"/>
          <w:sz w:val="24"/>
          <w:szCs w:val="24"/>
        </w:rPr>
      </w:pPr>
      <w:r>
        <w:rPr>
          <w:rFonts w:cs="Times New Roman"/>
          <w:sz w:val="24"/>
          <w:szCs w:val="24"/>
        </w:rPr>
        <w:t xml:space="preserve">- </w:t>
      </w:r>
      <w:r w:rsidRPr="00291E55">
        <w:rPr>
          <w:rFonts w:cs="Times New Roman"/>
          <w:sz w:val="24"/>
          <w:szCs w:val="24"/>
        </w:rPr>
        <w:t>восстановление персональных данных, модифицированных или уничтоженных вследствие неса</w:t>
      </w:r>
      <w:r>
        <w:rPr>
          <w:rFonts w:cs="Times New Roman"/>
          <w:sz w:val="24"/>
          <w:szCs w:val="24"/>
        </w:rPr>
        <w:t>нкционированного доступа к ним;</w:t>
      </w:r>
    </w:p>
    <w:p w14:paraId="378E7AEC" w14:textId="77777777" w:rsidR="00291E55" w:rsidRDefault="00291E55" w:rsidP="00291E55">
      <w:pPr>
        <w:spacing w:after="0"/>
        <w:ind w:left="-1418" w:firstLine="709"/>
        <w:jc w:val="both"/>
        <w:rPr>
          <w:rFonts w:cs="Times New Roman"/>
          <w:sz w:val="24"/>
          <w:szCs w:val="24"/>
        </w:rPr>
      </w:pPr>
      <w:r>
        <w:rPr>
          <w:rFonts w:cs="Times New Roman"/>
          <w:sz w:val="24"/>
          <w:szCs w:val="24"/>
        </w:rPr>
        <w:t>-</w:t>
      </w:r>
      <w:r w:rsidRPr="00291E55">
        <w:rPr>
          <w:rFonts w:cs="Times New Roman"/>
          <w:sz w:val="24"/>
          <w:szCs w:val="24"/>
        </w:rPr>
        <w:t>установление правил доступа к персональным данным, обрабатыв</w:t>
      </w:r>
      <w:r>
        <w:rPr>
          <w:rFonts w:cs="Times New Roman"/>
          <w:sz w:val="24"/>
          <w:szCs w:val="24"/>
        </w:rPr>
        <w:t>аемым в информационной системе;</w:t>
      </w:r>
    </w:p>
    <w:p w14:paraId="2653D88C" w14:textId="719262FD" w:rsidR="00291E55" w:rsidRPr="00291E55" w:rsidRDefault="00291E55" w:rsidP="00291E55">
      <w:pPr>
        <w:spacing w:after="0"/>
        <w:ind w:left="-1418" w:firstLine="709"/>
        <w:jc w:val="both"/>
        <w:rPr>
          <w:rFonts w:cs="Times New Roman"/>
          <w:sz w:val="24"/>
          <w:szCs w:val="24"/>
        </w:rPr>
      </w:pPr>
      <w:r>
        <w:rPr>
          <w:rFonts w:cs="Times New Roman"/>
          <w:sz w:val="24"/>
          <w:szCs w:val="24"/>
        </w:rPr>
        <w:t>-</w:t>
      </w:r>
      <w:r w:rsidRPr="00291E55">
        <w:rPr>
          <w:rFonts w:cs="Times New Roman"/>
          <w:sz w:val="24"/>
          <w:szCs w:val="24"/>
        </w:rPr>
        <w:t>контроль за принимаемыми мерами по обеспечению безопасности персональных данных и уровня защи</w:t>
      </w:r>
      <w:r>
        <w:rPr>
          <w:rFonts w:cs="Times New Roman"/>
          <w:sz w:val="24"/>
          <w:szCs w:val="24"/>
        </w:rPr>
        <w:t>щённости информационных систем.</w:t>
      </w:r>
    </w:p>
    <w:p w14:paraId="79A73372"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10.3. Все персональные данные хранятся в зашифрованном виде на серверах, расположенных на территории Российской Федерации. Доступ к ним имеют только уполномоченные сотрудники Оператора, непосредственно связанные с обработкой заявок.</w:t>
      </w:r>
    </w:p>
    <w:p w14:paraId="1E6D8C49" w14:textId="77777777" w:rsidR="00291E55" w:rsidRPr="00291E55" w:rsidRDefault="00291E55" w:rsidP="00291E55">
      <w:pPr>
        <w:spacing w:after="0"/>
        <w:ind w:left="-1418" w:firstLine="709"/>
        <w:jc w:val="both"/>
        <w:rPr>
          <w:rFonts w:cs="Times New Roman"/>
          <w:sz w:val="24"/>
          <w:szCs w:val="24"/>
        </w:rPr>
      </w:pPr>
    </w:p>
    <w:p w14:paraId="6BAB8756"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11. ОТВЕТСТВЕННОСТЬ ОПЕРАТОРА</w:t>
      </w:r>
    </w:p>
    <w:p w14:paraId="2E30D860" w14:textId="67729FD5"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11.1. Оператор несёт ответственность за неисполнение или ненадлежащее исполнение обязанностей, предусмотренных Законом о персональных данных, в соответствии с законодательством Российской Федерации (в том числе ст. 13.11 Кодекса Российской Федерации об адм</w:t>
      </w:r>
      <w:r>
        <w:rPr>
          <w:rFonts w:cs="Times New Roman"/>
          <w:sz w:val="24"/>
          <w:szCs w:val="24"/>
        </w:rPr>
        <w:t>инистративных правонарушениях).</w:t>
      </w:r>
    </w:p>
    <w:p w14:paraId="22E9A774"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11.2.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w:t>
      </w:r>
      <w:proofErr w:type="spellStart"/>
      <w:r w:rsidRPr="00291E55">
        <w:rPr>
          <w:rFonts w:cs="Times New Roman"/>
          <w:sz w:val="24"/>
          <w:szCs w:val="24"/>
        </w:rPr>
        <w:t>Роскомнадзор</w:t>
      </w:r>
      <w:proofErr w:type="spellEnd"/>
      <w:r w:rsidRPr="00291E55">
        <w:rPr>
          <w:rFonts w:cs="Times New Roman"/>
          <w:sz w:val="24"/>
          <w:szCs w:val="24"/>
        </w:rPr>
        <w:t>) или в судебном порядке.</w:t>
      </w:r>
    </w:p>
    <w:p w14:paraId="78C9D90A" w14:textId="77777777" w:rsidR="00291E55" w:rsidRPr="00291E55" w:rsidRDefault="00291E55" w:rsidP="00291E55">
      <w:pPr>
        <w:spacing w:after="0"/>
        <w:ind w:left="-1418" w:firstLine="709"/>
        <w:jc w:val="both"/>
        <w:rPr>
          <w:rFonts w:cs="Times New Roman"/>
          <w:sz w:val="24"/>
          <w:szCs w:val="24"/>
        </w:rPr>
      </w:pPr>
    </w:p>
    <w:p w14:paraId="729854E8"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12. КОНФИДЕНЦИАЛЬНОСТЬ ПЕРСОНАЛЬНЫХ ДАННЫХ</w:t>
      </w:r>
    </w:p>
    <w:p w14:paraId="58FE4749"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E0190DD" w14:textId="77777777" w:rsidR="00291E55" w:rsidRPr="00291E55" w:rsidRDefault="00291E55" w:rsidP="00291E55">
      <w:pPr>
        <w:spacing w:after="0"/>
        <w:ind w:left="-1418" w:firstLine="709"/>
        <w:jc w:val="both"/>
        <w:rPr>
          <w:rFonts w:cs="Times New Roman"/>
          <w:sz w:val="24"/>
          <w:szCs w:val="24"/>
        </w:rPr>
      </w:pPr>
    </w:p>
    <w:p w14:paraId="0D1F43DB"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13. ПОРЯДОК ПОЛУЧЕНИЯ И ОТЗЫВА СОГЛАСИЯ НА ОБРАБОТКУ ПЕРСОНАЛЬНЫХ ДАННЫХ</w:t>
      </w:r>
    </w:p>
    <w:p w14:paraId="1DD63A3C" w14:textId="1B9C1FA0"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13.1. Согласие на обработку персональных данных даётся субъектом путём совершения активного действия — проставления отметки (галочки) в соответствующем поле при заполнении форм на Сайте, либо путём отправки персональных данных через формы обратной </w:t>
      </w:r>
      <w:r>
        <w:rPr>
          <w:rFonts w:cs="Times New Roman"/>
          <w:sz w:val="24"/>
          <w:szCs w:val="24"/>
        </w:rPr>
        <w:t>связи или по электронной почте.</w:t>
      </w:r>
    </w:p>
    <w:p w14:paraId="07131CCB" w14:textId="7EE3445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13.2. Согласие считается полученным в момент отправки формы или сообщения, содержащего пе</w:t>
      </w:r>
      <w:r>
        <w:rPr>
          <w:rFonts w:cs="Times New Roman"/>
          <w:sz w:val="24"/>
          <w:szCs w:val="24"/>
        </w:rPr>
        <w:t>рсональные данные.</w:t>
      </w:r>
    </w:p>
    <w:p w14:paraId="034454F7"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13.3. Субъект персональных данных имеет право отозвать своё согласие в любое время, направив письменное уведомление Оператору по адресу электронной почты или почтовому адресу, указанному в разделе 14. Отзыв согласия влечёт за собой прекращение обработки персональных данных и их уничтожение, за исключением случаев, когда Оператор вправе продолжить обработку без согласия на основании законодательства.</w:t>
      </w:r>
    </w:p>
    <w:p w14:paraId="6F7C4A90" w14:textId="77777777" w:rsidR="00291E55" w:rsidRPr="00291E55" w:rsidRDefault="00291E55" w:rsidP="00291E55">
      <w:pPr>
        <w:spacing w:after="0"/>
        <w:ind w:left="-1418" w:firstLine="709"/>
        <w:jc w:val="both"/>
        <w:rPr>
          <w:rFonts w:cs="Times New Roman"/>
          <w:sz w:val="24"/>
          <w:szCs w:val="24"/>
        </w:rPr>
      </w:pPr>
    </w:p>
    <w:p w14:paraId="0E45776B"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14. ЗАКЛЮЧИТЕЛЬНЫЕ ПОЛОЖЕНИЯ</w:t>
      </w:r>
    </w:p>
    <w:p w14:paraId="1A030D14"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14.1. Пользователь может получить любые разъяснения по интересующим вопросам, касающимся обработки его персональных данных, обратившись к Оператору:</w:t>
      </w:r>
    </w:p>
    <w:p w14:paraId="02197D81" w14:textId="77777777" w:rsidR="00291E55" w:rsidRPr="00291E55" w:rsidRDefault="00291E55" w:rsidP="00291E55">
      <w:pPr>
        <w:spacing w:after="0"/>
        <w:ind w:left="-1418" w:firstLine="709"/>
        <w:jc w:val="both"/>
        <w:rPr>
          <w:rFonts w:cs="Times New Roman"/>
          <w:sz w:val="24"/>
          <w:szCs w:val="24"/>
        </w:rPr>
      </w:pPr>
    </w:p>
    <w:p w14:paraId="26F06B0C" w14:textId="0F907210"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по почтовому адресу: 198035, г. Санкт-Петербург</w:t>
      </w:r>
      <w:r>
        <w:rPr>
          <w:rFonts w:cs="Times New Roman"/>
          <w:sz w:val="24"/>
          <w:szCs w:val="24"/>
        </w:rPr>
        <w:t xml:space="preserve">, ВН.ТЕР.Г. Муниципальный округ </w:t>
      </w:r>
      <w:r w:rsidRPr="00291E55">
        <w:rPr>
          <w:rFonts w:cs="Times New Roman"/>
          <w:sz w:val="24"/>
          <w:szCs w:val="24"/>
        </w:rPr>
        <w:t>Морские ворота ул. Межевой ка</w:t>
      </w:r>
      <w:r>
        <w:rPr>
          <w:rFonts w:cs="Times New Roman"/>
          <w:sz w:val="24"/>
          <w:szCs w:val="24"/>
        </w:rPr>
        <w:t xml:space="preserve">нал, д. 5, литер АХ, пом. 2-Н, </w:t>
      </w:r>
      <w:r w:rsidRPr="00291E55">
        <w:rPr>
          <w:rFonts w:cs="Times New Roman"/>
          <w:sz w:val="24"/>
          <w:szCs w:val="24"/>
        </w:rPr>
        <w:t>офис 101, БЦ «Балтийский Морской Центр»</w:t>
      </w:r>
    </w:p>
    <w:p w14:paraId="70477324" w14:textId="77777777" w:rsidR="00291E55" w:rsidRPr="00291E55" w:rsidRDefault="00291E55" w:rsidP="00291E55">
      <w:pPr>
        <w:spacing w:after="0"/>
        <w:ind w:left="-1418" w:firstLine="709"/>
        <w:jc w:val="both"/>
        <w:rPr>
          <w:rFonts w:cs="Times New Roman"/>
          <w:sz w:val="24"/>
          <w:szCs w:val="24"/>
        </w:rPr>
      </w:pPr>
    </w:p>
    <w:p w14:paraId="00191D60" w14:textId="0C22110F"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по электронной почте:</w:t>
      </w:r>
      <w:r>
        <w:rPr>
          <w:rFonts w:cs="Times New Roman"/>
          <w:sz w:val="24"/>
          <w:szCs w:val="24"/>
        </w:rPr>
        <w:t xml:space="preserve"> </w:t>
      </w:r>
      <w:hyperlink r:id="rId8" w:history="1">
        <w:r w:rsidRPr="0078024F">
          <w:rPr>
            <w:rStyle w:val="a4"/>
            <w:rFonts w:cs="Times New Roman"/>
            <w:sz w:val="24"/>
            <w:szCs w:val="24"/>
            <w:lang w:val="en-US"/>
          </w:rPr>
          <w:t>info</w:t>
        </w:r>
        <w:r w:rsidRPr="00291E55">
          <w:rPr>
            <w:rStyle w:val="a4"/>
            <w:rFonts w:cs="Times New Roman"/>
            <w:sz w:val="24"/>
            <w:szCs w:val="24"/>
          </w:rPr>
          <w:t>@</w:t>
        </w:r>
        <w:r w:rsidRPr="0078024F">
          <w:rPr>
            <w:rStyle w:val="a4"/>
            <w:rFonts w:cs="Times New Roman"/>
            <w:sz w:val="24"/>
            <w:szCs w:val="24"/>
            <w:lang w:val="en-US"/>
          </w:rPr>
          <w:t>intrans</w:t>
        </w:r>
        <w:r w:rsidRPr="00291E55">
          <w:rPr>
            <w:rStyle w:val="a4"/>
            <w:rFonts w:cs="Times New Roman"/>
            <w:sz w:val="24"/>
            <w:szCs w:val="24"/>
          </w:rPr>
          <w:t>.</w:t>
        </w:r>
        <w:r w:rsidRPr="0078024F">
          <w:rPr>
            <w:rStyle w:val="a4"/>
            <w:rFonts w:cs="Times New Roman"/>
            <w:sz w:val="24"/>
            <w:szCs w:val="24"/>
            <w:lang w:val="en-US"/>
          </w:rPr>
          <w:t>net</w:t>
        </w:r>
      </w:hyperlink>
      <w:r w:rsidRPr="00291E55">
        <w:rPr>
          <w:rFonts w:cs="Times New Roman"/>
          <w:sz w:val="24"/>
          <w:szCs w:val="24"/>
        </w:rPr>
        <w:t xml:space="preserve"> ;</w:t>
      </w:r>
    </w:p>
    <w:p w14:paraId="5E889190" w14:textId="77777777" w:rsidR="00291E55" w:rsidRPr="00291E55" w:rsidRDefault="00291E55" w:rsidP="00291E55">
      <w:pPr>
        <w:spacing w:after="0"/>
        <w:ind w:left="-1418" w:firstLine="709"/>
        <w:jc w:val="both"/>
        <w:rPr>
          <w:rFonts w:cs="Times New Roman"/>
          <w:sz w:val="24"/>
          <w:szCs w:val="24"/>
        </w:rPr>
      </w:pPr>
    </w:p>
    <w:p w14:paraId="3845292A" w14:textId="607F2A8F"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по телефону:</w:t>
      </w:r>
      <w:r w:rsidRPr="00313E42">
        <w:rPr>
          <w:rFonts w:cs="Times New Roman"/>
          <w:sz w:val="24"/>
          <w:szCs w:val="24"/>
        </w:rPr>
        <w:t xml:space="preserve"> +7 (812) 4014019</w:t>
      </w:r>
      <w:r w:rsidRPr="00291E55">
        <w:rPr>
          <w:rFonts w:cs="Times New Roman"/>
          <w:sz w:val="24"/>
          <w:szCs w:val="24"/>
        </w:rPr>
        <w:t>.</w:t>
      </w:r>
    </w:p>
    <w:p w14:paraId="50490E4B" w14:textId="77777777" w:rsidR="00291E55" w:rsidRPr="00291E55" w:rsidRDefault="00291E55" w:rsidP="00291E55">
      <w:pPr>
        <w:spacing w:after="0"/>
        <w:ind w:left="-1418" w:firstLine="709"/>
        <w:jc w:val="both"/>
        <w:rPr>
          <w:rFonts w:cs="Times New Roman"/>
          <w:sz w:val="24"/>
          <w:szCs w:val="24"/>
        </w:rPr>
      </w:pPr>
    </w:p>
    <w:p w14:paraId="70B01961" w14:textId="08B81F6C"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14.2. В данном документе будут отражены любые изменения политики обработки персональных данных Оператором. Политика действует бессро</w:t>
      </w:r>
      <w:r>
        <w:rPr>
          <w:rFonts w:cs="Times New Roman"/>
          <w:sz w:val="24"/>
          <w:szCs w:val="24"/>
        </w:rPr>
        <w:t>чно до замены её новой версией.</w:t>
      </w:r>
    </w:p>
    <w:p w14:paraId="29D4B8C6" w14:textId="337ED479"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14.3. Актуальная версия Политики в свободном доступе расположена в сети Интернет</w:t>
      </w:r>
      <w:r>
        <w:rPr>
          <w:rFonts w:cs="Times New Roman"/>
          <w:sz w:val="24"/>
          <w:szCs w:val="24"/>
        </w:rPr>
        <w:t xml:space="preserve"> по адресу </w:t>
      </w:r>
      <w:hyperlink r:id="rId9" w:history="1">
        <w:r w:rsidRPr="0078024F">
          <w:rPr>
            <w:rStyle w:val="a4"/>
            <w:rFonts w:cs="Times New Roman"/>
            <w:sz w:val="24"/>
            <w:szCs w:val="24"/>
          </w:rPr>
          <w:t>https://intrans.net</w:t>
        </w:r>
      </w:hyperlink>
      <w:r>
        <w:rPr>
          <w:rFonts w:cs="Times New Roman"/>
          <w:sz w:val="24"/>
          <w:szCs w:val="24"/>
        </w:rPr>
        <w:t xml:space="preserve"> </w:t>
      </w:r>
    </w:p>
    <w:p w14:paraId="72B05D55" w14:textId="481B1112"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 xml:space="preserve">14.4. Настоящая Политика вступает в силу с </w:t>
      </w:r>
      <w:r>
        <w:rPr>
          <w:rFonts w:cs="Times New Roman"/>
          <w:sz w:val="24"/>
          <w:szCs w:val="24"/>
        </w:rPr>
        <w:t>момента её размещения на Сайте.</w:t>
      </w:r>
    </w:p>
    <w:p w14:paraId="72F98C26"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14.5. Оператор оставляет за собой право вносить изменения в настоящую Политику. Новая редакция Политики вступает в силу с момента её размещения на Сайте, если иное не предусмотрено новой редакцией.</w:t>
      </w:r>
    </w:p>
    <w:p w14:paraId="6A827AD3" w14:textId="77777777" w:rsidR="00291E55" w:rsidRPr="00291E55" w:rsidRDefault="00291E55" w:rsidP="00291E55">
      <w:pPr>
        <w:spacing w:after="0"/>
        <w:ind w:left="-1418" w:firstLine="709"/>
        <w:jc w:val="both"/>
        <w:rPr>
          <w:rFonts w:cs="Times New Roman"/>
          <w:sz w:val="24"/>
          <w:szCs w:val="24"/>
        </w:rPr>
      </w:pPr>
    </w:p>
    <w:p w14:paraId="2AAED595" w14:textId="77777777" w:rsidR="00291E55" w:rsidRPr="00291E55" w:rsidRDefault="00291E55" w:rsidP="00291E55">
      <w:pPr>
        <w:spacing w:after="0"/>
        <w:ind w:left="-1418" w:firstLine="709"/>
        <w:jc w:val="both"/>
        <w:rPr>
          <w:rFonts w:cs="Times New Roman"/>
          <w:sz w:val="24"/>
          <w:szCs w:val="24"/>
        </w:rPr>
      </w:pPr>
      <w:r w:rsidRPr="00291E55">
        <w:rPr>
          <w:rFonts w:cs="Times New Roman"/>
          <w:sz w:val="24"/>
          <w:szCs w:val="24"/>
        </w:rPr>
        <w:t>Оператор:</w:t>
      </w:r>
    </w:p>
    <w:p w14:paraId="1044824F" w14:textId="77777777" w:rsidR="00291E55" w:rsidRPr="00291E55" w:rsidRDefault="00291E55" w:rsidP="00291E55">
      <w:pPr>
        <w:spacing w:after="0"/>
        <w:ind w:left="-1418" w:firstLine="709"/>
        <w:jc w:val="both"/>
        <w:rPr>
          <w:rFonts w:cs="Times New Roman"/>
          <w:sz w:val="24"/>
          <w:szCs w:val="24"/>
        </w:rPr>
      </w:pPr>
    </w:p>
    <w:p w14:paraId="4472DEC7" w14:textId="77777777" w:rsidR="00BD6DCB" w:rsidRPr="00BD6DCB" w:rsidRDefault="00BD6DCB" w:rsidP="00BD6DCB">
      <w:pPr>
        <w:spacing w:after="0"/>
        <w:ind w:left="-1418" w:firstLine="709"/>
        <w:jc w:val="both"/>
        <w:rPr>
          <w:rFonts w:cs="Times New Roman"/>
          <w:sz w:val="24"/>
          <w:szCs w:val="24"/>
        </w:rPr>
      </w:pPr>
      <w:r w:rsidRPr="00BD6DCB">
        <w:rPr>
          <w:rFonts w:cs="Times New Roman"/>
          <w:sz w:val="24"/>
          <w:szCs w:val="24"/>
        </w:rPr>
        <w:t>ООО «ИНТРАНС»</w:t>
      </w:r>
    </w:p>
    <w:p w14:paraId="05D96086" w14:textId="77777777" w:rsidR="00BD6DCB" w:rsidRPr="00BD6DCB" w:rsidRDefault="00BD6DCB" w:rsidP="00BD6DCB">
      <w:pPr>
        <w:spacing w:after="0"/>
        <w:ind w:left="-1418" w:firstLine="709"/>
        <w:jc w:val="both"/>
        <w:rPr>
          <w:rFonts w:cs="Times New Roman"/>
          <w:sz w:val="24"/>
          <w:szCs w:val="24"/>
        </w:rPr>
      </w:pPr>
      <w:r w:rsidRPr="00BD6DCB">
        <w:rPr>
          <w:rFonts w:cs="Times New Roman"/>
          <w:sz w:val="24"/>
          <w:szCs w:val="24"/>
        </w:rPr>
        <w:t xml:space="preserve">ИНН 7805386871, КПП 780501001                                            </w:t>
      </w:r>
    </w:p>
    <w:p w14:paraId="7F589B30" w14:textId="77777777" w:rsidR="00BD6DCB" w:rsidRPr="00BD6DCB" w:rsidRDefault="00BD6DCB" w:rsidP="00BD6DCB">
      <w:pPr>
        <w:spacing w:after="0"/>
        <w:ind w:left="-1418" w:firstLine="709"/>
        <w:jc w:val="both"/>
        <w:rPr>
          <w:rFonts w:cs="Times New Roman"/>
          <w:sz w:val="24"/>
          <w:szCs w:val="24"/>
        </w:rPr>
      </w:pPr>
      <w:r w:rsidRPr="00BD6DCB">
        <w:rPr>
          <w:rFonts w:cs="Times New Roman"/>
          <w:sz w:val="24"/>
          <w:szCs w:val="24"/>
        </w:rPr>
        <w:t xml:space="preserve">ОГРН 1057813279468 </w:t>
      </w:r>
    </w:p>
    <w:p w14:paraId="7ED88D44" w14:textId="2540443B" w:rsidR="00BD6DCB" w:rsidRPr="00BD6DCB" w:rsidRDefault="00BD6DCB" w:rsidP="00BD6DCB">
      <w:pPr>
        <w:spacing w:after="0"/>
        <w:ind w:left="-709"/>
        <w:jc w:val="both"/>
        <w:rPr>
          <w:rFonts w:cs="Times New Roman"/>
          <w:sz w:val="24"/>
          <w:szCs w:val="24"/>
        </w:rPr>
      </w:pPr>
      <w:r w:rsidRPr="00BD6DCB">
        <w:rPr>
          <w:rFonts w:cs="Times New Roman"/>
          <w:sz w:val="24"/>
          <w:szCs w:val="24"/>
        </w:rPr>
        <w:t>Юридический и фактический адрес: 98035, г. Санкт-Петербург</w:t>
      </w:r>
      <w:r>
        <w:rPr>
          <w:rFonts w:cs="Times New Roman"/>
          <w:sz w:val="24"/>
          <w:szCs w:val="24"/>
        </w:rPr>
        <w:t>,</w:t>
      </w:r>
      <w:r w:rsidRPr="00BD6DCB">
        <w:rPr>
          <w:rFonts w:cs="Times New Roman"/>
          <w:sz w:val="24"/>
          <w:szCs w:val="24"/>
        </w:rPr>
        <w:t xml:space="preserve"> ул. Межевой канал, д. 5, литер АХ, пом. 2-Н, офис 101</w:t>
      </w:r>
    </w:p>
    <w:p w14:paraId="12AFCDA7" w14:textId="54B0712C" w:rsidR="00BF1249" w:rsidRPr="00291E55" w:rsidRDefault="00BD6DCB" w:rsidP="00BD6DCB">
      <w:pPr>
        <w:spacing w:after="0"/>
        <w:ind w:left="-1418" w:firstLine="709"/>
        <w:jc w:val="both"/>
        <w:rPr>
          <w:rFonts w:cs="Times New Roman"/>
          <w:sz w:val="24"/>
          <w:szCs w:val="24"/>
        </w:rPr>
      </w:pPr>
      <w:r w:rsidRPr="00BD6DCB">
        <w:rPr>
          <w:rFonts w:cs="Times New Roman"/>
          <w:sz w:val="24"/>
          <w:szCs w:val="24"/>
        </w:rPr>
        <w:t>Почтовый адрес: 198035, а/я 64</w:t>
      </w:r>
    </w:p>
    <w:sectPr w:rsidR="00BF1249" w:rsidRPr="00291E55" w:rsidSect="00BF1249">
      <w:pgSz w:w="11906" w:h="16838" w:code="9"/>
      <w:pgMar w:top="1134" w:right="851"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CF"/>
    <w:rsid w:val="00034F98"/>
    <w:rsid w:val="0005643D"/>
    <w:rsid w:val="000B5AFC"/>
    <w:rsid w:val="00162225"/>
    <w:rsid w:val="00215697"/>
    <w:rsid w:val="002238E0"/>
    <w:rsid w:val="00291E55"/>
    <w:rsid w:val="002F5ECF"/>
    <w:rsid w:val="00313E42"/>
    <w:rsid w:val="003237AB"/>
    <w:rsid w:val="003D2019"/>
    <w:rsid w:val="00506D2D"/>
    <w:rsid w:val="005175F9"/>
    <w:rsid w:val="005A3FD7"/>
    <w:rsid w:val="005E4AD1"/>
    <w:rsid w:val="006C0B77"/>
    <w:rsid w:val="007327A1"/>
    <w:rsid w:val="00732BF0"/>
    <w:rsid w:val="00744DA2"/>
    <w:rsid w:val="00745E8F"/>
    <w:rsid w:val="007B2F4B"/>
    <w:rsid w:val="008242FF"/>
    <w:rsid w:val="00870751"/>
    <w:rsid w:val="00922C48"/>
    <w:rsid w:val="0094535C"/>
    <w:rsid w:val="009A6BB2"/>
    <w:rsid w:val="009C1674"/>
    <w:rsid w:val="00AA7772"/>
    <w:rsid w:val="00B915B7"/>
    <w:rsid w:val="00B9224C"/>
    <w:rsid w:val="00BD6DCB"/>
    <w:rsid w:val="00BF1249"/>
    <w:rsid w:val="00C16A46"/>
    <w:rsid w:val="00C3253E"/>
    <w:rsid w:val="00C874B5"/>
    <w:rsid w:val="00E624D2"/>
    <w:rsid w:val="00EA59DF"/>
    <w:rsid w:val="00EE4070"/>
    <w:rsid w:val="00F07A38"/>
    <w:rsid w:val="00F12C76"/>
    <w:rsid w:val="00F93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A8D2"/>
  <w15:chartTrackingRefBased/>
  <w15:docId w15:val="{4AABDB03-0EBA-4ED7-99AA-AAAB131C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91E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91E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0"/>
    <w:uiPriority w:val="9"/>
    <w:qFormat/>
    <w:rsid w:val="00BF1249"/>
    <w:pPr>
      <w:spacing w:before="100" w:beforeAutospacing="1" w:after="100" w:afterAutospacing="1"/>
      <w:outlineLvl w:val="3"/>
    </w:pPr>
    <w:rPr>
      <w:rFonts w:eastAsia="Times New Roman" w:cs="Times New Roman"/>
      <w:b/>
      <w:bCs/>
      <w:kern w:val="0"/>
      <w:sz w:val="24"/>
      <w:szCs w:val="24"/>
      <w:lang w:eastAsia="ru-RU"/>
      <w14:ligatures w14:val="none"/>
    </w:rPr>
  </w:style>
  <w:style w:type="paragraph" w:styleId="5">
    <w:name w:val="heading 5"/>
    <w:basedOn w:val="a"/>
    <w:link w:val="50"/>
    <w:uiPriority w:val="9"/>
    <w:qFormat/>
    <w:rsid w:val="00BF1249"/>
    <w:pPr>
      <w:spacing w:before="100" w:beforeAutospacing="1" w:after="100" w:afterAutospacing="1"/>
      <w:outlineLvl w:val="4"/>
    </w:pPr>
    <w:rPr>
      <w:rFonts w:eastAsia="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F1249"/>
    <w:rPr>
      <w:rFonts w:ascii="Times New Roman" w:eastAsia="Times New Roman" w:hAnsi="Times New Roman" w:cs="Times New Roman"/>
      <w:b/>
      <w:bCs/>
      <w:kern w:val="0"/>
      <w:sz w:val="24"/>
      <w:szCs w:val="24"/>
      <w:lang w:eastAsia="ru-RU"/>
      <w14:ligatures w14:val="none"/>
    </w:rPr>
  </w:style>
  <w:style w:type="character" w:customStyle="1" w:styleId="50">
    <w:name w:val="Заголовок 5 Знак"/>
    <w:basedOn w:val="a0"/>
    <w:link w:val="5"/>
    <w:uiPriority w:val="9"/>
    <w:rsid w:val="00BF1249"/>
    <w:rPr>
      <w:rFonts w:ascii="Times New Roman" w:eastAsia="Times New Roman" w:hAnsi="Times New Roman" w:cs="Times New Roman"/>
      <w:b/>
      <w:bCs/>
      <w:kern w:val="0"/>
      <w:sz w:val="20"/>
      <w:szCs w:val="20"/>
      <w:lang w:eastAsia="ru-RU"/>
      <w14:ligatures w14:val="none"/>
    </w:rPr>
  </w:style>
  <w:style w:type="character" w:styleId="a3">
    <w:name w:val="Strong"/>
    <w:basedOn w:val="a0"/>
    <w:uiPriority w:val="22"/>
    <w:qFormat/>
    <w:rsid w:val="00BF1249"/>
    <w:rPr>
      <w:b/>
      <w:bCs/>
    </w:rPr>
  </w:style>
  <w:style w:type="character" w:customStyle="1" w:styleId="link">
    <w:name w:val="link"/>
    <w:basedOn w:val="a0"/>
    <w:rsid w:val="00BF1249"/>
  </w:style>
  <w:style w:type="character" w:styleId="a4">
    <w:name w:val="Hyperlink"/>
    <w:basedOn w:val="a0"/>
    <w:uiPriority w:val="99"/>
    <w:unhideWhenUsed/>
    <w:rsid w:val="00BF1249"/>
    <w:rPr>
      <w:color w:val="0000FF"/>
      <w:u w:val="single"/>
    </w:rPr>
  </w:style>
  <w:style w:type="character" w:customStyle="1" w:styleId="UnresolvedMention">
    <w:name w:val="Unresolved Mention"/>
    <w:basedOn w:val="a0"/>
    <w:uiPriority w:val="99"/>
    <w:semiHidden/>
    <w:unhideWhenUsed/>
    <w:rsid w:val="003237AB"/>
    <w:rPr>
      <w:color w:val="605E5C"/>
      <w:shd w:val="clear" w:color="auto" w:fill="E1DFDD"/>
    </w:rPr>
  </w:style>
  <w:style w:type="character" w:customStyle="1" w:styleId="10">
    <w:name w:val="Заголовок 1 Знак"/>
    <w:basedOn w:val="a0"/>
    <w:link w:val="1"/>
    <w:uiPriority w:val="9"/>
    <w:rsid w:val="00291E5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91E55"/>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34"/>
    <w:qFormat/>
    <w:rsid w:val="00291E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578357">
      <w:bodyDiv w:val="1"/>
      <w:marLeft w:val="0"/>
      <w:marRight w:val="0"/>
      <w:marTop w:val="0"/>
      <w:marBottom w:val="0"/>
      <w:divBdr>
        <w:top w:val="none" w:sz="0" w:space="0" w:color="auto"/>
        <w:left w:val="none" w:sz="0" w:space="0" w:color="auto"/>
        <w:bottom w:val="none" w:sz="0" w:space="0" w:color="auto"/>
        <w:right w:val="none" w:sz="0" w:space="0" w:color="auto"/>
      </w:divBdr>
    </w:div>
    <w:div w:id="1912231894">
      <w:bodyDiv w:val="1"/>
      <w:marLeft w:val="0"/>
      <w:marRight w:val="0"/>
      <w:marTop w:val="0"/>
      <w:marBottom w:val="0"/>
      <w:divBdr>
        <w:top w:val="none" w:sz="0" w:space="0" w:color="auto"/>
        <w:left w:val="none" w:sz="0" w:space="0" w:color="auto"/>
        <w:bottom w:val="none" w:sz="0" w:space="0" w:color="auto"/>
        <w:right w:val="none" w:sz="0" w:space="0" w:color="auto"/>
      </w:divBdr>
      <w:divsChild>
        <w:div w:id="300623896">
          <w:marLeft w:val="-225"/>
          <w:marRight w:val="-225"/>
          <w:marTop w:val="0"/>
          <w:marBottom w:val="360"/>
          <w:divBdr>
            <w:top w:val="none" w:sz="0" w:space="0" w:color="auto"/>
            <w:left w:val="none" w:sz="0" w:space="0" w:color="auto"/>
            <w:bottom w:val="none" w:sz="0" w:space="0" w:color="auto"/>
            <w:right w:val="none" w:sz="0" w:space="0" w:color="auto"/>
          </w:divBdr>
          <w:divsChild>
            <w:div w:id="1897161028">
              <w:marLeft w:val="0"/>
              <w:marRight w:val="0"/>
              <w:marTop w:val="0"/>
              <w:marBottom w:val="0"/>
              <w:divBdr>
                <w:top w:val="none" w:sz="0" w:space="0" w:color="auto"/>
                <w:left w:val="none" w:sz="0" w:space="0" w:color="auto"/>
                <w:bottom w:val="none" w:sz="0" w:space="0" w:color="auto"/>
                <w:right w:val="none" w:sz="0" w:space="0" w:color="auto"/>
              </w:divBdr>
            </w:div>
          </w:divsChild>
        </w:div>
        <w:div w:id="703482635">
          <w:marLeft w:val="-225"/>
          <w:marRight w:val="-225"/>
          <w:marTop w:val="0"/>
          <w:marBottom w:val="360"/>
          <w:divBdr>
            <w:top w:val="none" w:sz="0" w:space="0" w:color="auto"/>
            <w:left w:val="none" w:sz="0" w:space="0" w:color="auto"/>
            <w:bottom w:val="none" w:sz="0" w:space="0" w:color="auto"/>
            <w:right w:val="none" w:sz="0" w:space="0" w:color="auto"/>
          </w:divBdr>
          <w:divsChild>
            <w:div w:id="1621062415">
              <w:marLeft w:val="0"/>
              <w:marRight w:val="0"/>
              <w:marTop w:val="0"/>
              <w:marBottom w:val="0"/>
              <w:divBdr>
                <w:top w:val="none" w:sz="0" w:space="0" w:color="auto"/>
                <w:left w:val="none" w:sz="0" w:space="0" w:color="auto"/>
                <w:bottom w:val="none" w:sz="0" w:space="0" w:color="auto"/>
                <w:right w:val="none" w:sz="0" w:space="0" w:color="auto"/>
              </w:divBdr>
              <w:divsChild>
                <w:div w:id="1065831548">
                  <w:marLeft w:val="0"/>
                  <w:marRight w:val="0"/>
                  <w:marTop w:val="0"/>
                  <w:marBottom w:val="360"/>
                  <w:divBdr>
                    <w:top w:val="none" w:sz="0" w:space="0" w:color="auto"/>
                    <w:left w:val="none" w:sz="0" w:space="0" w:color="auto"/>
                    <w:bottom w:val="none" w:sz="0" w:space="0" w:color="auto"/>
                    <w:right w:val="none" w:sz="0" w:space="0" w:color="auto"/>
                  </w:divBdr>
                </w:div>
                <w:div w:id="1926760030">
                  <w:marLeft w:val="0"/>
                  <w:marRight w:val="0"/>
                  <w:marTop w:val="0"/>
                  <w:marBottom w:val="240"/>
                  <w:divBdr>
                    <w:top w:val="none" w:sz="0" w:space="0" w:color="auto"/>
                    <w:left w:val="none" w:sz="0" w:space="0" w:color="auto"/>
                    <w:bottom w:val="none" w:sz="0" w:space="0" w:color="auto"/>
                    <w:right w:val="none" w:sz="0" w:space="0" w:color="auto"/>
                  </w:divBdr>
                  <w:divsChild>
                    <w:div w:id="1651791398">
                      <w:marLeft w:val="0"/>
                      <w:marRight w:val="0"/>
                      <w:marTop w:val="0"/>
                      <w:marBottom w:val="0"/>
                      <w:divBdr>
                        <w:top w:val="none" w:sz="0" w:space="0" w:color="auto"/>
                        <w:left w:val="none" w:sz="0" w:space="0" w:color="auto"/>
                        <w:bottom w:val="none" w:sz="0" w:space="0" w:color="auto"/>
                        <w:right w:val="none" w:sz="0" w:space="0" w:color="auto"/>
                      </w:divBdr>
                    </w:div>
                    <w:div w:id="12369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442">
          <w:marLeft w:val="-225"/>
          <w:marRight w:val="-225"/>
          <w:marTop w:val="0"/>
          <w:marBottom w:val="360"/>
          <w:divBdr>
            <w:top w:val="none" w:sz="0" w:space="0" w:color="auto"/>
            <w:left w:val="none" w:sz="0" w:space="0" w:color="auto"/>
            <w:bottom w:val="none" w:sz="0" w:space="0" w:color="auto"/>
            <w:right w:val="none" w:sz="0" w:space="0" w:color="auto"/>
          </w:divBdr>
          <w:divsChild>
            <w:div w:id="1303732036">
              <w:marLeft w:val="0"/>
              <w:marRight w:val="0"/>
              <w:marTop w:val="0"/>
              <w:marBottom w:val="0"/>
              <w:divBdr>
                <w:top w:val="none" w:sz="0" w:space="0" w:color="auto"/>
                <w:left w:val="none" w:sz="0" w:space="0" w:color="auto"/>
                <w:bottom w:val="none" w:sz="0" w:space="0" w:color="auto"/>
                <w:right w:val="none" w:sz="0" w:space="0" w:color="auto"/>
              </w:divBdr>
              <w:divsChild>
                <w:div w:id="1211767712">
                  <w:marLeft w:val="0"/>
                  <w:marRight w:val="0"/>
                  <w:marTop w:val="0"/>
                  <w:marBottom w:val="240"/>
                  <w:divBdr>
                    <w:top w:val="none" w:sz="0" w:space="0" w:color="auto"/>
                    <w:left w:val="none" w:sz="0" w:space="0" w:color="auto"/>
                    <w:bottom w:val="none" w:sz="0" w:space="0" w:color="auto"/>
                    <w:right w:val="none" w:sz="0" w:space="0" w:color="auto"/>
                  </w:divBdr>
                  <w:divsChild>
                    <w:div w:id="1956213056">
                      <w:marLeft w:val="0"/>
                      <w:marRight w:val="0"/>
                      <w:marTop w:val="0"/>
                      <w:marBottom w:val="0"/>
                      <w:divBdr>
                        <w:top w:val="none" w:sz="0" w:space="0" w:color="auto"/>
                        <w:left w:val="none" w:sz="0" w:space="0" w:color="auto"/>
                        <w:bottom w:val="none" w:sz="0" w:space="0" w:color="auto"/>
                        <w:right w:val="none" w:sz="0" w:space="0" w:color="auto"/>
                      </w:divBdr>
                    </w:div>
                    <w:div w:id="1572303738">
                      <w:marLeft w:val="0"/>
                      <w:marRight w:val="0"/>
                      <w:marTop w:val="0"/>
                      <w:marBottom w:val="0"/>
                      <w:divBdr>
                        <w:top w:val="none" w:sz="0" w:space="0" w:color="auto"/>
                        <w:left w:val="none" w:sz="0" w:space="0" w:color="auto"/>
                        <w:bottom w:val="none" w:sz="0" w:space="0" w:color="auto"/>
                        <w:right w:val="none" w:sz="0" w:space="0" w:color="auto"/>
                      </w:divBdr>
                    </w:div>
                    <w:div w:id="994913005">
                      <w:marLeft w:val="0"/>
                      <w:marRight w:val="0"/>
                      <w:marTop w:val="0"/>
                      <w:marBottom w:val="0"/>
                      <w:divBdr>
                        <w:top w:val="none" w:sz="0" w:space="0" w:color="auto"/>
                        <w:left w:val="none" w:sz="0" w:space="0" w:color="auto"/>
                        <w:bottom w:val="none" w:sz="0" w:space="0" w:color="auto"/>
                        <w:right w:val="none" w:sz="0" w:space="0" w:color="auto"/>
                      </w:divBdr>
                    </w:div>
                    <w:div w:id="1787045243">
                      <w:marLeft w:val="0"/>
                      <w:marRight w:val="0"/>
                      <w:marTop w:val="0"/>
                      <w:marBottom w:val="0"/>
                      <w:divBdr>
                        <w:top w:val="none" w:sz="0" w:space="0" w:color="auto"/>
                        <w:left w:val="none" w:sz="0" w:space="0" w:color="auto"/>
                        <w:bottom w:val="none" w:sz="0" w:space="0" w:color="auto"/>
                        <w:right w:val="none" w:sz="0" w:space="0" w:color="auto"/>
                      </w:divBdr>
                    </w:div>
                    <w:div w:id="1673141390">
                      <w:marLeft w:val="0"/>
                      <w:marRight w:val="0"/>
                      <w:marTop w:val="0"/>
                      <w:marBottom w:val="0"/>
                      <w:divBdr>
                        <w:top w:val="none" w:sz="0" w:space="0" w:color="auto"/>
                        <w:left w:val="none" w:sz="0" w:space="0" w:color="auto"/>
                        <w:bottom w:val="none" w:sz="0" w:space="0" w:color="auto"/>
                        <w:right w:val="none" w:sz="0" w:space="0" w:color="auto"/>
                      </w:divBdr>
                    </w:div>
                    <w:div w:id="354113404">
                      <w:marLeft w:val="0"/>
                      <w:marRight w:val="0"/>
                      <w:marTop w:val="0"/>
                      <w:marBottom w:val="0"/>
                      <w:divBdr>
                        <w:top w:val="none" w:sz="0" w:space="0" w:color="auto"/>
                        <w:left w:val="none" w:sz="0" w:space="0" w:color="auto"/>
                        <w:bottom w:val="none" w:sz="0" w:space="0" w:color="auto"/>
                        <w:right w:val="none" w:sz="0" w:space="0" w:color="auto"/>
                      </w:divBdr>
                    </w:div>
                    <w:div w:id="1122578340">
                      <w:marLeft w:val="0"/>
                      <w:marRight w:val="0"/>
                      <w:marTop w:val="0"/>
                      <w:marBottom w:val="0"/>
                      <w:divBdr>
                        <w:top w:val="none" w:sz="0" w:space="0" w:color="auto"/>
                        <w:left w:val="none" w:sz="0" w:space="0" w:color="auto"/>
                        <w:bottom w:val="none" w:sz="0" w:space="0" w:color="auto"/>
                        <w:right w:val="none" w:sz="0" w:space="0" w:color="auto"/>
                      </w:divBdr>
                    </w:div>
                    <w:div w:id="1111970906">
                      <w:marLeft w:val="0"/>
                      <w:marRight w:val="0"/>
                      <w:marTop w:val="0"/>
                      <w:marBottom w:val="0"/>
                      <w:divBdr>
                        <w:top w:val="none" w:sz="0" w:space="0" w:color="auto"/>
                        <w:left w:val="none" w:sz="0" w:space="0" w:color="auto"/>
                        <w:bottom w:val="none" w:sz="0" w:space="0" w:color="auto"/>
                        <w:right w:val="none" w:sz="0" w:space="0" w:color="auto"/>
                      </w:divBdr>
                    </w:div>
                    <w:div w:id="777605199">
                      <w:marLeft w:val="0"/>
                      <w:marRight w:val="0"/>
                      <w:marTop w:val="0"/>
                      <w:marBottom w:val="0"/>
                      <w:divBdr>
                        <w:top w:val="none" w:sz="0" w:space="0" w:color="auto"/>
                        <w:left w:val="none" w:sz="0" w:space="0" w:color="auto"/>
                        <w:bottom w:val="none" w:sz="0" w:space="0" w:color="auto"/>
                        <w:right w:val="none" w:sz="0" w:space="0" w:color="auto"/>
                      </w:divBdr>
                    </w:div>
                    <w:div w:id="1595293">
                      <w:marLeft w:val="0"/>
                      <w:marRight w:val="0"/>
                      <w:marTop w:val="0"/>
                      <w:marBottom w:val="0"/>
                      <w:divBdr>
                        <w:top w:val="none" w:sz="0" w:space="0" w:color="auto"/>
                        <w:left w:val="none" w:sz="0" w:space="0" w:color="auto"/>
                        <w:bottom w:val="none" w:sz="0" w:space="0" w:color="auto"/>
                        <w:right w:val="none" w:sz="0" w:space="0" w:color="auto"/>
                      </w:divBdr>
                    </w:div>
                    <w:div w:id="990869590">
                      <w:marLeft w:val="0"/>
                      <w:marRight w:val="0"/>
                      <w:marTop w:val="0"/>
                      <w:marBottom w:val="0"/>
                      <w:divBdr>
                        <w:top w:val="none" w:sz="0" w:space="0" w:color="auto"/>
                        <w:left w:val="none" w:sz="0" w:space="0" w:color="auto"/>
                        <w:bottom w:val="none" w:sz="0" w:space="0" w:color="auto"/>
                        <w:right w:val="none" w:sz="0" w:space="0" w:color="auto"/>
                      </w:divBdr>
                    </w:div>
                    <w:div w:id="519126247">
                      <w:marLeft w:val="0"/>
                      <w:marRight w:val="0"/>
                      <w:marTop w:val="0"/>
                      <w:marBottom w:val="0"/>
                      <w:divBdr>
                        <w:top w:val="none" w:sz="0" w:space="0" w:color="auto"/>
                        <w:left w:val="none" w:sz="0" w:space="0" w:color="auto"/>
                        <w:bottom w:val="none" w:sz="0" w:space="0" w:color="auto"/>
                        <w:right w:val="none" w:sz="0" w:space="0" w:color="auto"/>
                      </w:divBdr>
                    </w:div>
                    <w:div w:id="2083406813">
                      <w:marLeft w:val="0"/>
                      <w:marRight w:val="0"/>
                      <w:marTop w:val="0"/>
                      <w:marBottom w:val="0"/>
                      <w:divBdr>
                        <w:top w:val="none" w:sz="0" w:space="0" w:color="auto"/>
                        <w:left w:val="none" w:sz="0" w:space="0" w:color="auto"/>
                        <w:bottom w:val="none" w:sz="0" w:space="0" w:color="auto"/>
                        <w:right w:val="none" w:sz="0" w:space="0" w:color="auto"/>
                      </w:divBdr>
                    </w:div>
                    <w:div w:id="4049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1601">
          <w:marLeft w:val="-225"/>
          <w:marRight w:val="-225"/>
          <w:marTop w:val="0"/>
          <w:marBottom w:val="360"/>
          <w:divBdr>
            <w:top w:val="none" w:sz="0" w:space="0" w:color="auto"/>
            <w:left w:val="none" w:sz="0" w:space="0" w:color="auto"/>
            <w:bottom w:val="none" w:sz="0" w:space="0" w:color="auto"/>
            <w:right w:val="none" w:sz="0" w:space="0" w:color="auto"/>
          </w:divBdr>
          <w:divsChild>
            <w:div w:id="1835607988">
              <w:marLeft w:val="0"/>
              <w:marRight w:val="0"/>
              <w:marTop w:val="0"/>
              <w:marBottom w:val="0"/>
              <w:divBdr>
                <w:top w:val="none" w:sz="0" w:space="0" w:color="auto"/>
                <w:left w:val="none" w:sz="0" w:space="0" w:color="auto"/>
                <w:bottom w:val="none" w:sz="0" w:space="0" w:color="auto"/>
                <w:right w:val="none" w:sz="0" w:space="0" w:color="auto"/>
              </w:divBdr>
              <w:divsChild>
                <w:div w:id="127674537">
                  <w:marLeft w:val="0"/>
                  <w:marRight w:val="0"/>
                  <w:marTop w:val="0"/>
                  <w:marBottom w:val="240"/>
                  <w:divBdr>
                    <w:top w:val="none" w:sz="0" w:space="0" w:color="auto"/>
                    <w:left w:val="none" w:sz="0" w:space="0" w:color="auto"/>
                    <w:bottom w:val="none" w:sz="0" w:space="0" w:color="auto"/>
                    <w:right w:val="none" w:sz="0" w:space="0" w:color="auto"/>
                  </w:divBdr>
                  <w:divsChild>
                    <w:div w:id="1074012435">
                      <w:marLeft w:val="0"/>
                      <w:marRight w:val="0"/>
                      <w:marTop w:val="0"/>
                      <w:marBottom w:val="0"/>
                      <w:divBdr>
                        <w:top w:val="none" w:sz="0" w:space="0" w:color="auto"/>
                        <w:left w:val="none" w:sz="0" w:space="0" w:color="auto"/>
                        <w:bottom w:val="none" w:sz="0" w:space="0" w:color="auto"/>
                        <w:right w:val="none" w:sz="0" w:space="0" w:color="auto"/>
                      </w:divBdr>
                    </w:div>
                    <w:div w:id="1909000449">
                      <w:marLeft w:val="0"/>
                      <w:marRight w:val="0"/>
                      <w:marTop w:val="0"/>
                      <w:marBottom w:val="0"/>
                      <w:divBdr>
                        <w:top w:val="none" w:sz="0" w:space="0" w:color="auto"/>
                        <w:left w:val="none" w:sz="0" w:space="0" w:color="auto"/>
                        <w:bottom w:val="none" w:sz="0" w:space="0" w:color="auto"/>
                        <w:right w:val="none" w:sz="0" w:space="0" w:color="auto"/>
                      </w:divBdr>
                    </w:div>
                    <w:div w:id="1858958269">
                      <w:marLeft w:val="0"/>
                      <w:marRight w:val="0"/>
                      <w:marTop w:val="0"/>
                      <w:marBottom w:val="0"/>
                      <w:divBdr>
                        <w:top w:val="none" w:sz="0" w:space="0" w:color="auto"/>
                        <w:left w:val="none" w:sz="0" w:space="0" w:color="auto"/>
                        <w:bottom w:val="none" w:sz="0" w:space="0" w:color="auto"/>
                        <w:right w:val="none" w:sz="0" w:space="0" w:color="auto"/>
                      </w:divBdr>
                    </w:div>
                    <w:div w:id="1112938177">
                      <w:marLeft w:val="0"/>
                      <w:marRight w:val="0"/>
                      <w:marTop w:val="0"/>
                      <w:marBottom w:val="0"/>
                      <w:divBdr>
                        <w:top w:val="none" w:sz="0" w:space="0" w:color="auto"/>
                        <w:left w:val="none" w:sz="0" w:space="0" w:color="auto"/>
                        <w:bottom w:val="none" w:sz="0" w:space="0" w:color="auto"/>
                        <w:right w:val="none" w:sz="0" w:space="0" w:color="auto"/>
                      </w:divBdr>
                    </w:div>
                    <w:div w:id="1893688484">
                      <w:marLeft w:val="0"/>
                      <w:marRight w:val="0"/>
                      <w:marTop w:val="0"/>
                      <w:marBottom w:val="0"/>
                      <w:divBdr>
                        <w:top w:val="none" w:sz="0" w:space="0" w:color="auto"/>
                        <w:left w:val="none" w:sz="0" w:space="0" w:color="auto"/>
                        <w:bottom w:val="none" w:sz="0" w:space="0" w:color="auto"/>
                        <w:right w:val="none" w:sz="0" w:space="0" w:color="auto"/>
                      </w:divBdr>
                    </w:div>
                    <w:div w:id="486821158">
                      <w:marLeft w:val="0"/>
                      <w:marRight w:val="0"/>
                      <w:marTop w:val="0"/>
                      <w:marBottom w:val="0"/>
                      <w:divBdr>
                        <w:top w:val="none" w:sz="0" w:space="0" w:color="auto"/>
                        <w:left w:val="none" w:sz="0" w:space="0" w:color="auto"/>
                        <w:bottom w:val="none" w:sz="0" w:space="0" w:color="auto"/>
                        <w:right w:val="none" w:sz="0" w:space="0" w:color="auto"/>
                      </w:divBdr>
                    </w:div>
                    <w:div w:id="1210991968">
                      <w:marLeft w:val="0"/>
                      <w:marRight w:val="0"/>
                      <w:marTop w:val="0"/>
                      <w:marBottom w:val="0"/>
                      <w:divBdr>
                        <w:top w:val="none" w:sz="0" w:space="0" w:color="auto"/>
                        <w:left w:val="none" w:sz="0" w:space="0" w:color="auto"/>
                        <w:bottom w:val="none" w:sz="0" w:space="0" w:color="auto"/>
                        <w:right w:val="none" w:sz="0" w:space="0" w:color="auto"/>
                      </w:divBdr>
                    </w:div>
                    <w:div w:id="452021798">
                      <w:marLeft w:val="0"/>
                      <w:marRight w:val="0"/>
                      <w:marTop w:val="0"/>
                      <w:marBottom w:val="0"/>
                      <w:divBdr>
                        <w:top w:val="none" w:sz="0" w:space="0" w:color="auto"/>
                        <w:left w:val="none" w:sz="0" w:space="0" w:color="auto"/>
                        <w:bottom w:val="none" w:sz="0" w:space="0" w:color="auto"/>
                        <w:right w:val="none" w:sz="0" w:space="0" w:color="auto"/>
                      </w:divBdr>
                    </w:div>
                    <w:div w:id="972104445">
                      <w:marLeft w:val="0"/>
                      <w:marRight w:val="0"/>
                      <w:marTop w:val="0"/>
                      <w:marBottom w:val="0"/>
                      <w:divBdr>
                        <w:top w:val="none" w:sz="0" w:space="0" w:color="auto"/>
                        <w:left w:val="none" w:sz="0" w:space="0" w:color="auto"/>
                        <w:bottom w:val="none" w:sz="0" w:space="0" w:color="auto"/>
                        <w:right w:val="none" w:sz="0" w:space="0" w:color="auto"/>
                      </w:divBdr>
                    </w:div>
                    <w:div w:id="1643732772">
                      <w:marLeft w:val="0"/>
                      <w:marRight w:val="0"/>
                      <w:marTop w:val="0"/>
                      <w:marBottom w:val="0"/>
                      <w:divBdr>
                        <w:top w:val="none" w:sz="0" w:space="0" w:color="auto"/>
                        <w:left w:val="none" w:sz="0" w:space="0" w:color="auto"/>
                        <w:bottom w:val="none" w:sz="0" w:space="0" w:color="auto"/>
                        <w:right w:val="none" w:sz="0" w:space="0" w:color="auto"/>
                      </w:divBdr>
                    </w:div>
                    <w:div w:id="478808885">
                      <w:marLeft w:val="0"/>
                      <w:marRight w:val="0"/>
                      <w:marTop w:val="0"/>
                      <w:marBottom w:val="0"/>
                      <w:divBdr>
                        <w:top w:val="none" w:sz="0" w:space="0" w:color="auto"/>
                        <w:left w:val="none" w:sz="0" w:space="0" w:color="auto"/>
                        <w:bottom w:val="none" w:sz="0" w:space="0" w:color="auto"/>
                        <w:right w:val="none" w:sz="0" w:space="0" w:color="auto"/>
                      </w:divBdr>
                    </w:div>
                    <w:div w:id="204106268">
                      <w:marLeft w:val="0"/>
                      <w:marRight w:val="0"/>
                      <w:marTop w:val="0"/>
                      <w:marBottom w:val="0"/>
                      <w:divBdr>
                        <w:top w:val="none" w:sz="0" w:space="0" w:color="auto"/>
                        <w:left w:val="none" w:sz="0" w:space="0" w:color="auto"/>
                        <w:bottom w:val="none" w:sz="0" w:space="0" w:color="auto"/>
                        <w:right w:val="none" w:sz="0" w:space="0" w:color="auto"/>
                      </w:divBdr>
                    </w:div>
                    <w:div w:id="1234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8342">
          <w:marLeft w:val="-225"/>
          <w:marRight w:val="-225"/>
          <w:marTop w:val="0"/>
          <w:marBottom w:val="360"/>
          <w:divBdr>
            <w:top w:val="none" w:sz="0" w:space="0" w:color="auto"/>
            <w:left w:val="none" w:sz="0" w:space="0" w:color="auto"/>
            <w:bottom w:val="none" w:sz="0" w:space="0" w:color="auto"/>
            <w:right w:val="none" w:sz="0" w:space="0" w:color="auto"/>
          </w:divBdr>
          <w:divsChild>
            <w:div w:id="416292454">
              <w:marLeft w:val="0"/>
              <w:marRight w:val="0"/>
              <w:marTop w:val="0"/>
              <w:marBottom w:val="0"/>
              <w:divBdr>
                <w:top w:val="none" w:sz="0" w:space="0" w:color="auto"/>
                <w:left w:val="none" w:sz="0" w:space="0" w:color="auto"/>
                <w:bottom w:val="none" w:sz="0" w:space="0" w:color="auto"/>
                <w:right w:val="none" w:sz="0" w:space="0" w:color="auto"/>
              </w:divBdr>
              <w:divsChild>
                <w:div w:id="2054427897">
                  <w:marLeft w:val="0"/>
                  <w:marRight w:val="0"/>
                  <w:marTop w:val="0"/>
                  <w:marBottom w:val="240"/>
                  <w:divBdr>
                    <w:top w:val="none" w:sz="0" w:space="0" w:color="auto"/>
                    <w:left w:val="none" w:sz="0" w:space="0" w:color="auto"/>
                    <w:bottom w:val="none" w:sz="0" w:space="0" w:color="auto"/>
                    <w:right w:val="none" w:sz="0" w:space="0" w:color="auto"/>
                  </w:divBdr>
                  <w:divsChild>
                    <w:div w:id="2041739742">
                      <w:marLeft w:val="0"/>
                      <w:marRight w:val="0"/>
                      <w:marTop w:val="0"/>
                      <w:marBottom w:val="0"/>
                      <w:divBdr>
                        <w:top w:val="none" w:sz="0" w:space="0" w:color="auto"/>
                        <w:left w:val="none" w:sz="0" w:space="0" w:color="auto"/>
                        <w:bottom w:val="none" w:sz="0" w:space="0" w:color="auto"/>
                        <w:right w:val="none" w:sz="0" w:space="0" w:color="auto"/>
                      </w:divBdr>
                    </w:div>
                    <w:div w:id="1824345635">
                      <w:marLeft w:val="0"/>
                      <w:marRight w:val="0"/>
                      <w:marTop w:val="0"/>
                      <w:marBottom w:val="0"/>
                      <w:divBdr>
                        <w:top w:val="none" w:sz="0" w:space="0" w:color="auto"/>
                        <w:left w:val="none" w:sz="0" w:space="0" w:color="auto"/>
                        <w:bottom w:val="none" w:sz="0" w:space="0" w:color="auto"/>
                        <w:right w:val="none" w:sz="0" w:space="0" w:color="auto"/>
                      </w:divBdr>
                    </w:div>
                    <w:div w:id="929506965">
                      <w:marLeft w:val="0"/>
                      <w:marRight w:val="0"/>
                      <w:marTop w:val="0"/>
                      <w:marBottom w:val="0"/>
                      <w:divBdr>
                        <w:top w:val="none" w:sz="0" w:space="0" w:color="auto"/>
                        <w:left w:val="none" w:sz="0" w:space="0" w:color="auto"/>
                        <w:bottom w:val="none" w:sz="0" w:space="0" w:color="auto"/>
                        <w:right w:val="none" w:sz="0" w:space="0" w:color="auto"/>
                      </w:divBdr>
                    </w:div>
                    <w:div w:id="899100525">
                      <w:marLeft w:val="0"/>
                      <w:marRight w:val="0"/>
                      <w:marTop w:val="0"/>
                      <w:marBottom w:val="0"/>
                      <w:divBdr>
                        <w:top w:val="none" w:sz="0" w:space="0" w:color="auto"/>
                        <w:left w:val="none" w:sz="0" w:space="0" w:color="auto"/>
                        <w:bottom w:val="none" w:sz="0" w:space="0" w:color="auto"/>
                        <w:right w:val="none" w:sz="0" w:space="0" w:color="auto"/>
                      </w:divBdr>
                    </w:div>
                    <w:div w:id="2014870065">
                      <w:marLeft w:val="0"/>
                      <w:marRight w:val="0"/>
                      <w:marTop w:val="0"/>
                      <w:marBottom w:val="0"/>
                      <w:divBdr>
                        <w:top w:val="none" w:sz="0" w:space="0" w:color="auto"/>
                        <w:left w:val="none" w:sz="0" w:space="0" w:color="auto"/>
                        <w:bottom w:val="none" w:sz="0" w:space="0" w:color="auto"/>
                        <w:right w:val="none" w:sz="0" w:space="0" w:color="auto"/>
                      </w:divBdr>
                    </w:div>
                    <w:div w:id="1488742947">
                      <w:marLeft w:val="0"/>
                      <w:marRight w:val="0"/>
                      <w:marTop w:val="0"/>
                      <w:marBottom w:val="0"/>
                      <w:divBdr>
                        <w:top w:val="none" w:sz="0" w:space="0" w:color="auto"/>
                        <w:left w:val="none" w:sz="0" w:space="0" w:color="auto"/>
                        <w:bottom w:val="none" w:sz="0" w:space="0" w:color="auto"/>
                        <w:right w:val="none" w:sz="0" w:space="0" w:color="auto"/>
                      </w:divBdr>
                    </w:div>
                    <w:div w:id="1778863315">
                      <w:marLeft w:val="0"/>
                      <w:marRight w:val="0"/>
                      <w:marTop w:val="0"/>
                      <w:marBottom w:val="0"/>
                      <w:divBdr>
                        <w:top w:val="none" w:sz="0" w:space="0" w:color="auto"/>
                        <w:left w:val="none" w:sz="0" w:space="0" w:color="auto"/>
                        <w:bottom w:val="none" w:sz="0" w:space="0" w:color="auto"/>
                        <w:right w:val="none" w:sz="0" w:space="0" w:color="auto"/>
                      </w:divBdr>
                    </w:div>
                    <w:div w:id="1787846231">
                      <w:marLeft w:val="0"/>
                      <w:marRight w:val="0"/>
                      <w:marTop w:val="0"/>
                      <w:marBottom w:val="0"/>
                      <w:divBdr>
                        <w:top w:val="none" w:sz="0" w:space="0" w:color="auto"/>
                        <w:left w:val="none" w:sz="0" w:space="0" w:color="auto"/>
                        <w:bottom w:val="none" w:sz="0" w:space="0" w:color="auto"/>
                        <w:right w:val="none" w:sz="0" w:space="0" w:color="auto"/>
                      </w:divBdr>
                    </w:div>
                    <w:div w:id="1670329607">
                      <w:marLeft w:val="0"/>
                      <w:marRight w:val="0"/>
                      <w:marTop w:val="0"/>
                      <w:marBottom w:val="0"/>
                      <w:divBdr>
                        <w:top w:val="none" w:sz="0" w:space="0" w:color="auto"/>
                        <w:left w:val="none" w:sz="0" w:space="0" w:color="auto"/>
                        <w:bottom w:val="none" w:sz="0" w:space="0" w:color="auto"/>
                        <w:right w:val="none" w:sz="0" w:space="0" w:color="auto"/>
                      </w:divBdr>
                    </w:div>
                    <w:div w:id="1517890773">
                      <w:marLeft w:val="0"/>
                      <w:marRight w:val="0"/>
                      <w:marTop w:val="0"/>
                      <w:marBottom w:val="0"/>
                      <w:divBdr>
                        <w:top w:val="none" w:sz="0" w:space="0" w:color="auto"/>
                        <w:left w:val="none" w:sz="0" w:space="0" w:color="auto"/>
                        <w:bottom w:val="none" w:sz="0" w:space="0" w:color="auto"/>
                        <w:right w:val="none" w:sz="0" w:space="0" w:color="auto"/>
                      </w:divBdr>
                    </w:div>
                    <w:div w:id="19818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0860">
          <w:marLeft w:val="-225"/>
          <w:marRight w:val="-225"/>
          <w:marTop w:val="0"/>
          <w:marBottom w:val="360"/>
          <w:divBdr>
            <w:top w:val="none" w:sz="0" w:space="0" w:color="auto"/>
            <w:left w:val="none" w:sz="0" w:space="0" w:color="auto"/>
            <w:bottom w:val="none" w:sz="0" w:space="0" w:color="auto"/>
            <w:right w:val="none" w:sz="0" w:space="0" w:color="auto"/>
          </w:divBdr>
          <w:divsChild>
            <w:div w:id="396245374">
              <w:marLeft w:val="0"/>
              <w:marRight w:val="0"/>
              <w:marTop w:val="0"/>
              <w:marBottom w:val="0"/>
              <w:divBdr>
                <w:top w:val="none" w:sz="0" w:space="0" w:color="auto"/>
                <w:left w:val="none" w:sz="0" w:space="0" w:color="auto"/>
                <w:bottom w:val="none" w:sz="0" w:space="0" w:color="auto"/>
                <w:right w:val="none" w:sz="0" w:space="0" w:color="auto"/>
              </w:divBdr>
              <w:divsChild>
                <w:div w:id="111243756">
                  <w:marLeft w:val="0"/>
                  <w:marRight w:val="0"/>
                  <w:marTop w:val="0"/>
                  <w:marBottom w:val="240"/>
                  <w:divBdr>
                    <w:top w:val="none" w:sz="0" w:space="0" w:color="auto"/>
                    <w:left w:val="none" w:sz="0" w:space="0" w:color="auto"/>
                    <w:bottom w:val="none" w:sz="0" w:space="0" w:color="auto"/>
                    <w:right w:val="none" w:sz="0" w:space="0" w:color="auto"/>
                  </w:divBdr>
                  <w:divsChild>
                    <w:div w:id="1021779316">
                      <w:marLeft w:val="0"/>
                      <w:marRight w:val="0"/>
                      <w:marTop w:val="0"/>
                      <w:marBottom w:val="0"/>
                      <w:divBdr>
                        <w:top w:val="none" w:sz="0" w:space="0" w:color="auto"/>
                        <w:left w:val="none" w:sz="0" w:space="0" w:color="auto"/>
                        <w:bottom w:val="none" w:sz="0" w:space="0" w:color="auto"/>
                        <w:right w:val="none" w:sz="0" w:space="0" w:color="auto"/>
                      </w:divBdr>
                    </w:div>
                    <w:div w:id="2034764623">
                      <w:marLeft w:val="0"/>
                      <w:marRight w:val="0"/>
                      <w:marTop w:val="0"/>
                      <w:marBottom w:val="0"/>
                      <w:divBdr>
                        <w:top w:val="none" w:sz="0" w:space="0" w:color="auto"/>
                        <w:left w:val="none" w:sz="0" w:space="0" w:color="auto"/>
                        <w:bottom w:val="none" w:sz="0" w:space="0" w:color="auto"/>
                        <w:right w:val="none" w:sz="0" w:space="0" w:color="auto"/>
                      </w:divBdr>
                    </w:div>
                    <w:div w:id="1613779397">
                      <w:marLeft w:val="0"/>
                      <w:marRight w:val="0"/>
                      <w:marTop w:val="0"/>
                      <w:marBottom w:val="0"/>
                      <w:divBdr>
                        <w:top w:val="none" w:sz="0" w:space="0" w:color="auto"/>
                        <w:left w:val="none" w:sz="0" w:space="0" w:color="auto"/>
                        <w:bottom w:val="none" w:sz="0" w:space="0" w:color="auto"/>
                        <w:right w:val="none" w:sz="0" w:space="0" w:color="auto"/>
                      </w:divBdr>
                    </w:div>
                    <w:div w:id="6907851">
                      <w:marLeft w:val="0"/>
                      <w:marRight w:val="0"/>
                      <w:marTop w:val="0"/>
                      <w:marBottom w:val="0"/>
                      <w:divBdr>
                        <w:top w:val="none" w:sz="0" w:space="0" w:color="auto"/>
                        <w:left w:val="none" w:sz="0" w:space="0" w:color="auto"/>
                        <w:bottom w:val="none" w:sz="0" w:space="0" w:color="auto"/>
                        <w:right w:val="none" w:sz="0" w:space="0" w:color="auto"/>
                      </w:divBdr>
                    </w:div>
                    <w:div w:id="216207173">
                      <w:marLeft w:val="0"/>
                      <w:marRight w:val="0"/>
                      <w:marTop w:val="0"/>
                      <w:marBottom w:val="0"/>
                      <w:divBdr>
                        <w:top w:val="none" w:sz="0" w:space="0" w:color="auto"/>
                        <w:left w:val="none" w:sz="0" w:space="0" w:color="auto"/>
                        <w:bottom w:val="none" w:sz="0" w:space="0" w:color="auto"/>
                        <w:right w:val="none" w:sz="0" w:space="0" w:color="auto"/>
                      </w:divBdr>
                    </w:div>
                    <w:div w:id="1698265168">
                      <w:marLeft w:val="0"/>
                      <w:marRight w:val="0"/>
                      <w:marTop w:val="0"/>
                      <w:marBottom w:val="0"/>
                      <w:divBdr>
                        <w:top w:val="none" w:sz="0" w:space="0" w:color="auto"/>
                        <w:left w:val="none" w:sz="0" w:space="0" w:color="auto"/>
                        <w:bottom w:val="none" w:sz="0" w:space="0" w:color="auto"/>
                        <w:right w:val="none" w:sz="0" w:space="0" w:color="auto"/>
                      </w:divBdr>
                    </w:div>
                    <w:div w:id="96890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262278">
          <w:marLeft w:val="-225"/>
          <w:marRight w:val="-225"/>
          <w:marTop w:val="0"/>
          <w:marBottom w:val="360"/>
          <w:divBdr>
            <w:top w:val="none" w:sz="0" w:space="0" w:color="auto"/>
            <w:left w:val="none" w:sz="0" w:space="0" w:color="auto"/>
            <w:bottom w:val="none" w:sz="0" w:space="0" w:color="auto"/>
            <w:right w:val="none" w:sz="0" w:space="0" w:color="auto"/>
          </w:divBdr>
          <w:divsChild>
            <w:div w:id="1929801254">
              <w:marLeft w:val="0"/>
              <w:marRight w:val="0"/>
              <w:marTop w:val="0"/>
              <w:marBottom w:val="0"/>
              <w:divBdr>
                <w:top w:val="none" w:sz="0" w:space="0" w:color="auto"/>
                <w:left w:val="none" w:sz="0" w:space="0" w:color="auto"/>
                <w:bottom w:val="none" w:sz="0" w:space="0" w:color="auto"/>
                <w:right w:val="none" w:sz="0" w:space="0" w:color="auto"/>
              </w:divBdr>
              <w:divsChild>
                <w:div w:id="2142454712">
                  <w:marLeft w:val="0"/>
                  <w:marRight w:val="0"/>
                  <w:marTop w:val="0"/>
                  <w:marBottom w:val="240"/>
                  <w:divBdr>
                    <w:top w:val="none" w:sz="0" w:space="0" w:color="auto"/>
                    <w:left w:val="none" w:sz="0" w:space="0" w:color="auto"/>
                    <w:bottom w:val="none" w:sz="0" w:space="0" w:color="auto"/>
                    <w:right w:val="none" w:sz="0" w:space="0" w:color="auto"/>
                  </w:divBdr>
                  <w:divsChild>
                    <w:div w:id="1372462140">
                      <w:marLeft w:val="0"/>
                      <w:marRight w:val="0"/>
                      <w:marTop w:val="0"/>
                      <w:marBottom w:val="0"/>
                      <w:divBdr>
                        <w:top w:val="none" w:sz="0" w:space="0" w:color="auto"/>
                        <w:left w:val="none" w:sz="0" w:space="0" w:color="auto"/>
                        <w:bottom w:val="none" w:sz="0" w:space="0" w:color="auto"/>
                        <w:right w:val="none" w:sz="0" w:space="0" w:color="auto"/>
                      </w:divBdr>
                    </w:div>
                    <w:div w:id="846822147">
                      <w:marLeft w:val="0"/>
                      <w:marRight w:val="0"/>
                      <w:marTop w:val="0"/>
                      <w:marBottom w:val="0"/>
                      <w:divBdr>
                        <w:top w:val="none" w:sz="0" w:space="0" w:color="auto"/>
                        <w:left w:val="none" w:sz="0" w:space="0" w:color="auto"/>
                        <w:bottom w:val="none" w:sz="0" w:space="0" w:color="auto"/>
                        <w:right w:val="none" w:sz="0" w:space="0" w:color="auto"/>
                      </w:divBdr>
                    </w:div>
                    <w:div w:id="1295941092">
                      <w:marLeft w:val="0"/>
                      <w:marRight w:val="0"/>
                      <w:marTop w:val="0"/>
                      <w:marBottom w:val="0"/>
                      <w:divBdr>
                        <w:top w:val="none" w:sz="0" w:space="0" w:color="auto"/>
                        <w:left w:val="none" w:sz="0" w:space="0" w:color="auto"/>
                        <w:bottom w:val="none" w:sz="0" w:space="0" w:color="auto"/>
                        <w:right w:val="none" w:sz="0" w:space="0" w:color="auto"/>
                      </w:divBdr>
                    </w:div>
                    <w:div w:id="803350894">
                      <w:marLeft w:val="0"/>
                      <w:marRight w:val="0"/>
                      <w:marTop w:val="0"/>
                      <w:marBottom w:val="0"/>
                      <w:divBdr>
                        <w:top w:val="none" w:sz="0" w:space="0" w:color="auto"/>
                        <w:left w:val="none" w:sz="0" w:space="0" w:color="auto"/>
                        <w:bottom w:val="none" w:sz="0" w:space="0" w:color="auto"/>
                        <w:right w:val="none" w:sz="0" w:space="0" w:color="auto"/>
                      </w:divBdr>
                    </w:div>
                    <w:div w:id="1977834523">
                      <w:marLeft w:val="0"/>
                      <w:marRight w:val="0"/>
                      <w:marTop w:val="0"/>
                      <w:marBottom w:val="0"/>
                      <w:divBdr>
                        <w:top w:val="none" w:sz="0" w:space="0" w:color="auto"/>
                        <w:left w:val="none" w:sz="0" w:space="0" w:color="auto"/>
                        <w:bottom w:val="none" w:sz="0" w:space="0" w:color="auto"/>
                        <w:right w:val="none" w:sz="0" w:space="0" w:color="auto"/>
                      </w:divBdr>
                    </w:div>
                    <w:div w:id="263343068">
                      <w:marLeft w:val="0"/>
                      <w:marRight w:val="0"/>
                      <w:marTop w:val="0"/>
                      <w:marBottom w:val="0"/>
                      <w:divBdr>
                        <w:top w:val="none" w:sz="0" w:space="0" w:color="auto"/>
                        <w:left w:val="none" w:sz="0" w:space="0" w:color="auto"/>
                        <w:bottom w:val="none" w:sz="0" w:space="0" w:color="auto"/>
                        <w:right w:val="none" w:sz="0" w:space="0" w:color="auto"/>
                      </w:divBdr>
                    </w:div>
                    <w:div w:id="147031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98814">
          <w:marLeft w:val="-225"/>
          <w:marRight w:val="-225"/>
          <w:marTop w:val="0"/>
          <w:marBottom w:val="360"/>
          <w:divBdr>
            <w:top w:val="none" w:sz="0" w:space="0" w:color="auto"/>
            <w:left w:val="none" w:sz="0" w:space="0" w:color="auto"/>
            <w:bottom w:val="none" w:sz="0" w:space="0" w:color="auto"/>
            <w:right w:val="none" w:sz="0" w:space="0" w:color="auto"/>
          </w:divBdr>
          <w:divsChild>
            <w:div w:id="486363933">
              <w:marLeft w:val="0"/>
              <w:marRight w:val="0"/>
              <w:marTop w:val="0"/>
              <w:marBottom w:val="0"/>
              <w:divBdr>
                <w:top w:val="none" w:sz="0" w:space="0" w:color="auto"/>
                <w:left w:val="none" w:sz="0" w:space="0" w:color="auto"/>
                <w:bottom w:val="none" w:sz="0" w:space="0" w:color="auto"/>
                <w:right w:val="none" w:sz="0" w:space="0" w:color="auto"/>
              </w:divBdr>
              <w:divsChild>
                <w:div w:id="176240805">
                  <w:marLeft w:val="0"/>
                  <w:marRight w:val="0"/>
                  <w:marTop w:val="0"/>
                  <w:marBottom w:val="360"/>
                  <w:divBdr>
                    <w:top w:val="none" w:sz="0" w:space="0" w:color="auto"/>
                    <w:left w:val="none" w:sz="0" w:space="0" w:color="auto"/>
                    <w:bottom w:val="none" w:sz="0" w:space="0" w:color="auto"/>
                    <w:right w:val="none" w:sz="0" w:space="0" w:color="auto"/>
                  </w:divBdr>
                </w:div>
                <w:div w:id="2030597122">
                  <w:marLeft w:val="0"/>
                  <w:marRight w:val="0"/>
                  <w:marTop w:val="0"/>
                  <w:marBottom w:val="240"/>
                  <w:divBdr>
                    <w:top w:val="none" w:sz="0" w:space="0" w:color="auto"/>
                    <w:left w:val="none" w:sz="0" w:space="0" w:color="auto"/>
                    <w:bottom w:val="none" w:sz="0" w:space="0" w:color="auto"/>
                    <w:right w:val="none" w:sz="0" w:space="0" w:color="auto"/>
                  </w:divBdr>
                  <w:divsChild>
                    <w:div w:id="824198221">
                      <w:marLeft w:val="0"/>
                      <w:marRight w:val="0"/>
                      <w:marTop w:val="0"/>
                      <w:marBottom w:val="0"/>
                      <w:divBdr>
                        <w:top w:val="none" w:sz="0" w:space="0" w:color="auto"/>
                        <w:left w:val="none" w:sz="0" w:space="0" w:color="auto"/>
                        <w:bottom w:val="none" w:sz="0" w:space="0" w:color="auto"/>
                        <w:right w:val="none" w:sz="0" w:space="0" w:color="auto"/>
                      </w:divBdr>
                    </w:div>
                    <w:div w:id="1259799104">
                      <w:marLeft w:val="0"/>
                      <w:marRight w:val="0"/>
                      <w:marTop w:val="0"/>
                      <w:marBottom w:val="0"/>
                      <w:divBdr>
                        <w:top w:val="none" w:sz="0" w:space="0" w:color="auto"/>
                        <w:left w:val="none" w:sz="0" w:space="0" w:color="auto"/>
                        <w:bottom w:val="none" w:sz="0" w:space="0" w:color="auto"/>
                        <w:right w:val="none" w:sz="0" w:space="0" w:color="auto"/>
                      </w:divBdr>
                    </w:div>
                    <w:div w:id="1457022434">
                      <w:marLeft w:val="0"/>
                      <w:marRight w:val="0"/>
                      <w:marTop w:val="0"/>
                      <w:marBottom w:val="0"/>
                      <w:divBdr>
                        <w:top w:val="none" w:sz="0" w:space="0" w:color="auto"/>
                        <w:left w:val="none" w:sz="0" w:space="0" w:color="auto"/>
                        <w:bottom w:val="none" w:sz="0" w:space="0" w:color="auto"/>
                        <w:right w:val="none" w:sz="0" w:space="0" w:color="auto"/>
                      </w:divBdr>
                    </w:div>
                    <w:div w:id="1218277429">
                      <w:marLeft w:val="0"/>
                      <w:marRight w:val="0"/>
                      <w:marTop w:val="0"/>
                      <w:marBottom w:val="0"/>
                      <w:divBdr>
                        <w:top w:val="none" w:sz="0" w:space="0" w:color="auto"/>
                        <w:left w:val="none" w:sz="0" w:space="0" w:color="auto"/>
                        <w:bottom w:val="none" w:sz="0" w:space="0" w:color="auto"/>
                        <w:right w:val="none" w:sz="0" w:space="0" w:color="auto"/>
                      </w:divBdr>
                    </w:div>
                    <w:div w:id="1228110598">
                      <w:marLeft w:val="0"/>
                      <w:marRight w:val="0"/>
                      <w:marTop w:val="0"/>
                      <w:marBottom w:val="0"/>
                      <w:divBdr>
                        <w:top w:val="none" w:sz="0" w:space="0" w:color="auto"/>
                        <w:left w:val="none" w:sz="0" w:space="0" w:color="auto"/>
                        <w:bottom w:val="none" w:sz="0" w:space="0" w:color="auto"/>
                        <w:right w:val="none" w:sz="0" w:space="0" w:color="auto"/>
                      </w:divBdr>
                    </w:div>
                    <w:div w:id="907685590">
                      <w:marLeft w:val="0"/>
                      <w:marRight w:val="0"/>
                      <w:marTop w:val="0"/>
                      <w:marBottom w:val="0"/>
                      <w:divBdr>
                        <w:top w:val="none" w:sz="0" w:space="0" w:color="auto"/>
                        <w:left w:val="none" w:sz="0" w:space="0" w:color="auto"/>
                        <w:bottom w:val="none" w:sz="0" w:space="0" w:color="auto"/>
                        <w:right w:val="none" w:sz="0" w:space="0" w:color="auto"/>
                      </w:divBdr>
                    </w:div>
                    <w:div w:id="1871263507">
                      <w:marLeft w:val="0"/>
                      <w:marRight w:val="0"/>
                      <w:marTop w:val="0"/>
                      <w:marBottom w:val="0"/>
                      <w:divBdr>
                        <w:top w:val="none" w:sz="0" w:space="0" w:color="auto"/>
                        <w:left w:val="none" w:sz="0" w:space="0" w:color="auto"/>
                        <w:bottom w:val="none" w:sz="0" w:space="0" w:color="auto"/>
                        <w:right w:val="none" w:sz="0" w:space="0" w:color="auto"/>
                      </w:divBdr>
                    </w:div>
                    <w:div w:id="1607493636">
                      <w:marLeft w:val="0"/>
                      <w:marRight w:val="0"/>
                      <w:marTop w:val="0"/>
                      <w:marBottom w:val="0"/>
                      <w:divBdr>
                        <w:top w:val="none" w:sz="0" w:space="0" w:color="auto"/>
                        <w:left w:val="none" w:sz="0" w:space="0" w:color="auto"/>
                        <w:bottom w:val="none" w:sz="0" w:space="0" w:color="auto"/>
                        <w:right w:val="none" w:sz="0" w:space="0" w:color="auto"/>
                      </w:divBdr>
                    </w:div>
                    <w:div w:id="2058433167">
                      <w:marLeft w:val="0"/>
                      <w:marRight w:val="0"/>
                      <w:marTop w:val="0"/>
                      <w:marBottom w:val="0"/>
                      <w:divBdr>
                        <w:top w:val="none" w:sz="0" w:space="0" w:color="auto"/>
                        <w:left w:val="none" w:sz="0" w:space="0" w:color="auto"/>
                        <w:bottom w:val="none" w:sz="0" w:space="0" w:color="auto"/>
                        <w:right w:val="none" w:sz="0" w:space="0" w:color="auto"/>
                      </w:divBdr>
                    </w:div>
                    <w:div w:id="9398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23437">
          <w:marLeft w:val="-225"/>
          <w:marRight w:val="-225"/>
          <w:marTop w:val="0"/>
          <w:marBottom w:val="360"/>
          <w:divBdr>
            <w:top w:val="none" w:sz="0" w:space="0" w:color="auto"/>
            <w:left w:val="none" w:sz="0" w:space="0" w:color="auto"/>
            <w:bottom w:val="none" w:sz="0" w:space="0" w:color="auto"/>
            <w:right w:val="none" w:sz="0" w:space="0" w:color="auto"/>
          </w:divBdr>
          <w:divsChild>
            <w:div w:id="1290354774">
              <w:marLeft w:val="0"/>
              <w:marRight w:val="0"/>
              <w:marTop w:val="0"/>
              <w:marBottom w:val="0"/>
              <w:divBdr>
                <w:top w:val="none" w:sz="0" w:space="0" w:color="auto"/>
                <w:left w:val="none" w:sz="0" w:space="0" w:color="auto"/>
                <w:bottom w:val="none" w:sz="0" w:space="0" w:color="auto"/>
                <w:right w:val="none" w:sz="0" w:space="0" w:color="auto"/>
              </w:divBdr>
              <w:divsChild>
                <w:div w:id="2133548157">
                  <w:marLeft w:val="0"/>
                  <w:marRight w:val="0"/>
                  <w:marTop w:val="0"/>
                  <w:marBottom w:val="240"/>
                  <w:divBdr>
                    <w:top w:val="none" w:sz="0" w:space="0" w:color="auto"/>
                    <w:left w:val="none" w:sz="0" w:space="0" w:color="auto"/>
                    <w:bottom w:val="none" w:sz="0" w:space="0" w:color="auto"/>
                    <w:right w:val="none" w:sz="0" w:space="0" w:color="auto"/>
                  </w:divBdr>
                  <w:divsChild>
                    <w:div w:id="1831367740">
                      <w:marLeft w:val="0"/>
                      <w:marRight w:val="0"/>
                      <w:marTop w:val="0"/>
                      <w:marBottom w:val="0"/>
                      <w:divBdr>
                        <w:top w:val="none" w:sz="0" w:space="0" w:color="auto"/>
                        <w:left w:val="none" w:sz="0" w:space="0" w:color="auto"/>
                        <w:bottom w:val="none" w:sz="0" w:space="0" w:color="auto"/>
                        <w:right w:val="none" w:sz="0" w:space="0" w:color="auto"/>
                      </w:divBdr>
                    </w:div>
                    <w:div w:id="15386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53105">
          <w:marLeft w:val="-225"/>
          <w:marRight w:val="-225"/>
          <w:marTop w:val="0"/>
          <w:marBottom w:val="360"/>
          <w:divBdr>
            <w:top w:val="none" w:sz="0" w:space="0" w:color="auto"/>
            <w:left w:val="none" w:sz="0" w:space="0" w:color="auto"/>
            <w:bottom w:val="none" w:sz="0" w:space="0" w:color="auto"/>
            <w:right w:val="none" w:sz="0" w:space="0" w:color="auto"/>
          </w:divBdr>
          <w:divsChild>
            <w:div w:id="2086682440">
              <w:marLeft w:val="0"/>
              <w:marRight w:val="0"/>
              <w:marTop w:val="0"/>
              <w:marBottom w:val="0"/>
              <w:divBdr>
                <w:top w:val="none" w:sz="0" w:space="0" w:color="auto"/>
                <w:left w:val="none" w:sz="0" w:space="0" w:color="auto"/>
                <w:bottom w:val="none" w:sz="0" w:space="0" w:color="auto"/>
                <w:right w:val="none" w:sz="0" w:space="0" w:color="auto"/>
              </w:divBdr>
              <w:divsChild>
                <w:div w:id="243220277">
                  <w:marLeft w:val="0"/>
                  <w:marRight w:val="0"/>
                  <w:marTop w:val="0"/>
                  <w:marBottom w:val="240"/>
                  <w:divBdr>
                    <w:top w:val="none" w:sz="0" w:space="0" w:color="auto"/>
                    <w:left w:val="none" w:sz="0" w:space="0" w:color="auto"/>
                    <w:bottom w:val="none" w:sz="0" w:space="0" w:color="auto"/>
                    <w:right w:val="none" w:sz="0" w:space="0" w:color="auto"/>
                  </w:divBdr>
                  <w:divsChild>
                    <w:div w:id="423772575">
                      <w:marLeft w:val="0"/>
                      <w:marRight w:val="0"/>
                      <w:marTop w:val="0"/>
                      <w:marBottom w:val="0"/>
                      <w:divBdr>
                        <w:top w:val="none" w:sz="0" w:space="0" w:color="auto"/>
                        <w:left w:val="none" w:sz="0" w:space="0" w:color="auto"/>
                        <w:bottom w:val="none" w:sz="0" w:space="0" w:color="auto"/>
                        <w:right w:val="none" w:sz="0" w:space="0" w:color="auto"/>
                      </w:divBdr>
                    </w:div>
                    <w:div w:id="205896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69288">
          <w:marLeft w:val="-225"/>
          <w:marRight w:val="-225"/>
          <w:marTop w:val="0"/>
          <w:marBottom w:val="360"/>
          <w:divBdr>
            <w:top w:val="none" w:sz="0" w:space="0" w:color="auto"/>
            <w:left w:val="none" w:sz="0" w:space="0" w:color="auto"/>
            <w:bottom w:val="none" w:sz="0" w:space="0" w:color="auto"/>
            <w:right w:val="none" w:sz="0" w:space="0" w:color="auto"/>
          </w:divBdr>
          <w:divsChild>
            <w:div w:id="943420676">
              <w:marLeft w:val="0"/>
              <w:marRight w:val="0"/>
              <w:marTop w:val="0"/>
              <w:marBottom w:val="0"/>
              <w:divBdr>
                <w:top w:val="none" w:sz="0" w:space="0" w:color="auto"/>
                <w:left w:val="none" w:sz="0" w:space="0" w:color="auto"/>
                <w:bottom w:val="none" w:sz="0" w:space="0" w:color="auto"/>
                <w:right w:val="none" w:sz="0" w:space="0" w:color="auto"/>
              </w:divBdr>
              <w:divsChild>
                <w:div w:id="13992826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105373016">
          <w:marLeft w:val="-225"/>
          <w:marRight w:val="-225"/>
          <w:marTop w:val="0"/>
          <w:marBottom w:val="360"/>
          <w:divBdr>
            <w:top w:val="none" w:sz="0" w:space="0" w:color="auto"/>
            <w:left w:val="none" w:sz="0" w:space="0" w:color="auto"/>
            <w:bottom w:val="none" w:sz="0" w:space="0" w:color="auto"/>
            <w:right w:val="none" w:sz="0" w:space="0" w:color="auto"/>
          </w:divBdr>
          <w:divsChild>
            <w:div w:id="507644084">
              <w:marLeft w:val="0"/>
              <w:marRight w:val="0"/>
              <w:marTop w:val="0"/>
              <w:marBottom w:val="0"/>
              <w:divBdr>
                <w:top w:val="none" w:sz="0" w:space="0" w:color="auto"/>
                <w:left w:val="none" w:sz="0" w:space="0" w:color="auto"/>
                <w:bottom w:val="none" w:sz="0" w:space="0" w:color="auto"/>
                <w:right w:val="none" w:sz="0" w:space="0" w:color="auto"/>
              </w:divBdr>
              <w:divsChild>
                <w:div w:id="1731995671">
                  <w:marLeft w:val="0"/>
                  <w:marRight w:val="0"/>
                  <w:marTop w:val="0"/>
                  <w:marBottom w:val="240"/>
                  <w:divBdr>
                    <w:top w:val="none" w:sz="0" w:space="0" w:color="auto"/>
                    <w:left w:val="none" w:sz="0" w:space="0" w:color="auto"/>
                    <w:bottom w:val="none" w:sz="0" w:space="0" w:color="auto"/>
                    <w:right w:val="none" w:sz="0" w:space="0" w:color="auto"/>
                  </w:divBdr>
                  <w:divsChild>
                    <w:div w:id="1661959426">
                      <w:marLeft w:val="0"/>
                      <w:marRight w:val="0"/>
                      <w:marTop w:val="0"/>
                      <w:marBottom w:val="0"/>
                      <w:divBdr>
                        <w:top w:val="none" w:sz="0" w:space="0" w:color="auto"/>
                        <w:left w:val="none" w:sz="0" w:space="0" w:color="auto"/>
                        <w:bottom w:val="none" w:sz="0" w:space="0" w:color="auto"/>
                        <w:right w:val="none" w:sz="0" w:space="0" w:color="auto"/>
                      </w:divBdr>
                    </w:div>
                    <w:div w:id="1787626493">
                      <w:marLeft w:val="0"/>
                      <w:marRight w:val="0"/>
                      <w:marTop w:val="0"/>
                      <w:marBottom w:val="0"/>
                      <w:divBdr>
                        <w:top w:val="none" w:sz="0" w:space="0" w:color="auto"/>
                        <w:left w:val="none" w:sz="0" w:space="0" w:color="auto"/>
                        <w:bottom w:val="none" w:sz="0" w:space="0" w:color="auto"/>
                        <w:right w:val="none" w:sz="0" w:space="0" w:color="auto"/>
                      </w:divBdr>
                    </w:div>
                    <w:div w:id="1375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rans.net" TargetMode="External"/><Relationship Id="rId3" Type="http://schemas.openxmlformats.org/officeDocument/2006/relationships/webSettings" Target="webSettings.xml"/><Relationship Id="rId7" Type="http://schemas.openxmlformats.org/officeDocument/2006/relationships/hyperlink" Target="https://intran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rans.net" TargetMode="External"/><Relationship Id="rId11" Type="http://schemas.openxmlformats.org/officeDocument/2006/relationships/theme" Target="theme/theme1.xml"/><Relationship Id="rId5" Type="http://schemas.openxmlformats.org/officeDocument/2006/relationships/hyperlink" Target="https://intrans.net" TargetMode="External"/><Relationship Id="rId10" Type="http://schemas.openxmlformats.org/officeDocument/2006/relationships/fontTable" Target="fontTable.xml"/><Relationship Id="rId4" Type="http://schemas.openxmlformats.org/officeDocument/2006/relationships/hyperlink" Target="https://intrans.net" TargetMode="External"/><Relationship Id="rId9" Type="http://schemas.openxmlformats.org/officeDocument/2006/relationships/hyperlink" Target="https://intrans.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2800</Words>
  <Characters>15960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Шарова</cp:lastModifiedBy>
  <cp:revision>3</cp:revision>
  <dcterms:created xsi:type="dcterms:W3CDTF">2026-07-16T13:24:00Z</dcterms:created>
  <dcterms:modified xsi:type="dcterms:W3CDTF">2026-07-16T13:28:00Z</dcterms:modified>
</cp:coreProperties>
</file>